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6" w:rsidRPr="005334F2" w:rsidRDefault="005D4686" w:rsidP="005D4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4F2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5334F2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5D4686" w:rsidRPr="00341494" w:rsidRDefault="005D4686" w:rsidP="005D4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94">
        <w:rPr>
          <w:rFonts w:ascii="Times New Roman" w:hAnsi="Times New Roman" w:cs="Times New Roman"/>
          <w:b/>
          <w:sz w:val="24"/>
          <w:szCs w:val="24"/>
        </w:rPr>
        <w:t>по ОП.06 Гражданское право</w:t>
      </w:r>
    </w:p>
    <w:p w:rsidR="005D4686" w:rsidRPr="00341494" w:rsidRDefault="005D4686" w:rsidP="005D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B61AB2">
        <w:rPr>
          <w:rFonts w:ascii="Times New Roman" w:hAnsi="Times New Roman" w:cs="Times New Roman"/>
          <w:sz w:val="24"/>
          <w:szCs w:val="24"/>
        </w:rPr>
        <w:t>40.02.01</w:t>
      </w:r>
      <w:r w:rsidRPr="00341494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p w:rsidR="005D4686" w:rsidRPr="00341494" w:rsidRDefault="00A977DA" w:rsidP="005D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ПСО_________</w:t>
      </w:r>
    </w:p>
    <w:p w:rsidR="005D4686" w:rsidRPr="00341494" w:rsidRDefault="005D4686" w:rsidP="005D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686" w:rsidRPr="00341494" w:rsidRDefault="005D4686" w:rsidP="005D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ФИО___________________________________________________________</w:t>
      </w:r>
    </w:p>
    <w:p w:rsidR="005D4686" w:rsidRPr="00341494" w:rsidRDefault="005D4686" w:rsidP="005D4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94">
        <w:rPr>
          <w:rFonts w:ascii="Times New Roman" w:hAnsi="Times New Roman" w:cs="Times New Roman"/>
          <w:b/>
          <w:sz w:val="24"/>
          <w:szCs w:val="24"/>
        </w:rPr>
        <w:t>вариант №_1_</w:t>
      </w:r>
    </w:p>
    <w:p w:rsidR="00F42E8B" w:rsidRPr="00F42E8B" w:rsidRDefault="005D4686" w:rsidP="005D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977DA">
        <w:rPr>
          <w:rFonts w:ascii="Times New Roman" w:hAnsi="Times New Roman" w:cs="Times New Roman"/>
          <w:sz w:val="24"/>
          <w:szCs w:val="24"/>
        </w:rPr>
        <w:t>Бубнова О.Г.</w:t>
      </w:r>
    </w:p>
    <w:p w:rsidR="005D4686" w:rsidRPr="00341494" w:rsidRDefault="00A977DA" w:rsidP="005D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86" w:rsidRPr="003414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D4686" w:rsidRPr="003414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D4686" w:rsidRPr="00341494">
        <w:rPr>
          <w:rFonts w:ascii="Times New Roman" w:hAnsi="Times New Roman" w:cs="Times New Roman"/>
          <w:sz w:val="24"/>
          <w:szCs w:val="24"/>
        </w:rPr>
        <w:t>елая Калитва 201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D4686" w:rsidRPr="00341494">
        <w:rPr>
          <w:rFonts w:ascii="Times New Roman" w:hAnsi="Times New Roman" w:cs="Times New Roman"/>
          <w:sz w:val="24"/>
          <w:szCs w:val="24"/>
        </w:rPr>
        <w:t>г.</w:t>
      </w:r>
    </w:p>
    <w:p w:rsidR="00BB07BB" w:rsidRPr="00341494" w:rsidRDefault="00BB07BB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926" w:rsidRPr="00341494" w:rsidRDefault="00BB07BB" w:rsidP="005D468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4149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41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4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6926" w:rsidRPr="00341494">
        <w:rPr>
          <w:rFonts w:ascii="Times New Roman" w:hAnsi="Times New Roman" w:cs="Times New Roman"/>
          <w:i/>
          <w:sz w:val="24"/>
          <w:szCs w:val="24"/>
        </w:rPr>
        <w:t>Источники гражданского права представляют собой систему внешних форм, в кото</w:t>
      </w:r>
      <w:r w:rsidR="00D56926" w:rsidRPr="00341494">
        <w:rPr>
          <w:rFonts w:ascii="Times New Roman" w:hAnsi="Times New Roman" w:cs="Times New Roman"/>
          <w:i/>
          <w:sz w:val="24"/>
          <w:szCs w:val="24"/>
        </w:rPr>
        <w:softHyphen/>
        <w:t>рых содержатся:</w:t>
      </w:r>
    </w:p>
    <w:p w:rsidR="00D56926" w:rsidRPr="00341494" w:rsidRDefault="00D56926" w:rsidP="005D468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Гражданско-правовые нормы;</w:t>
      </w:r>
    </w:p>
    <w:p w:rsidR="00D56926" w:rsidRPr="00341494" w:rsidRDefault="00D56926" w:rsidP="005D468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Судебные прецеденты;</w:t>
      </w:r>
    </w:p>
    <w:p w:rsidR="00D56926" w:rsidRPr="00341494" w:rsidRDefault="00D56926" w:rsidP="005D468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Обычаи.</w:t>
      </w:r>
    </w:p>
    <w:p w:rsidR="00D56926" w:rsidRPr="00341494" w:rsidRDefault="00D56926" w:rsidP="005D468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4149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41494">
        <w:rPr>
          <w:rFonts w:ascii="Times New Roman" w:hAnsi="Times New Roman" w:cs="Times New Roman"/>
          <w:i/>
          <w:sz w:val="24"/>
          <w:szCs w:val="24"/>
        </w:rPr>
        <w:t xml:space="preserve"> Не допускаются действия юридических лиц, осуществляемые:</w:t>
      </w:r>
    </w:p>
    <w:p w:rsidR="00D56926" w:rsidRPr="00341494" w:rsidRDefault="00D56926" w:rsidP="005D468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В целях прекращения или изменения правоотношений;</w:t>
      </w:r>
    </w:p>
    <w:p w:rsidR="00D56926" w:rsidRPr="00341494" w:rsidRDefault="00D56926" w:rsidP="005D468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В целях пресечения действий, нарушающих право или создающих угрозу его наруше</w:t>
      </w:r>
      <w:r w:rsidRPr="00341494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D56926" w:rsidRPr="00341494" w:rsidRDefault="00D56926" w:rsidP="005D468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Исключительно с намерением причинить вред другому лицу, а также злоупотребле</w:t>
      </w:r>
      <w:r w:rsidRPr="00341494">
        <w:rPr>
          <w:rFonts w:ascii="Times New Roman" w:hAnsi="Times New Roman" w:cs="Times New Roman"/>
          <w:sz w:val="24"/>
          <w:szCs w:val="24"/>
        </w:rPr>
        <w:softHyphen/>
        <w:t>ния правом.</w:t>
      </w:r>
    </w:p>
    <w:p w:rsidR="00D56926" w:rsidRPr="00341494" w:rsidRDefault="00D56926" w:rsidP="005D468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4149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41494">
        <w:rPr>
          <w:rFonts w:ascii="Times New Roman" w:hAnsi="Times New Roman" w:cs="Times New Roman"/>
          <w:i/>
          <w:sz w:val="24"/>
          <w:szCs w:val="24"/>
        </w:rPr>
        <w:t xml:space="preserve"> К движимому имуществу относятся:</w:t>
      </w:r>
    </w:p>
    <w:p w:rsidR="00D56926" w:rsidRPr="00341494" w:rsidRDefault="00D56926" w:rsidP="005D468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Деньги, ценные бумаги;</w:t>
      </w:r>
    </w:p>
    <w:p w:rsidR="005D4686" w:rsidRPr="00341494" w:rsidRDefault="00D56926" w:rsidP="005D468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Морские и речные суда;</w:t>
      </w:r>
    </w:p>
    <w:p w:rsidR="00D56926" w:rsidRPr="00341494" w:rsidRDefault="00D56926" w:rsidP="005D468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Воздушные суда</w:t>
      </w:r>
    </w:p>
    <w:p w:rsidR="00D56926" w:rsidRPr="00341494" w:rsidRDefault="00D56926" w:rsidP="005D468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4.</w:t>
      </w:r>
      <w:r w:rsidRPr="00341494">
        <w:rPr>
          <w:rFonts w:ascii="Times New Roman" w:hAnsi="Times New Roman" w:cs="Times New Roman"/>
          <w:i/>
          <w:sz w:val="24"/>
          <w:szCs w:val="24"/>
        </w:rPr>
        <w:t xml:space="preserve"> Односторонней сделкой считается сделка, для совершения которой необходимо и достаточно:</w:t>
      </w:r>
    </w:p>
    <w:p w:rsidR="00D56926" w:rsidRPr="00341494" w:rsidRDefault="00D56926" w:rsidP="005D468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Выражения воли одной стороны и предварительного согласия другой стороны;</w:t>
      </w:r>
    </w:p>
    <w:p w:rsidR="00D56926" w:rsidRPr="00341494" w:rsidRDefault="00D56926" w:rsidP="005D468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Выражение воли одной стороны;</w:t>
      </w:r>
    </w:p>
    <w:p w:rsidR="00D56926" w:rsidRPr="00341494" w:rsidRDefault="00D56926" w:rsidP="005D468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Согласие двух сторон.</w:t>
      </w:r>
    </w:p>
    <w:p w:rsidR="00D56926" w:rsidRPr="00341494" w:rsidRDefault="00D56926" w:rsidP="005D468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4149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341494">
        <w:rPr>
          <w:rFonts w:ascii="Times New Roman" w:hAnsi="Times New Roman" w:cs="Times New Roman"/>
          <w:i/>
          <w:sz w:val="24"/>
          <w:szCs w:val="24"/>
        </w:rPr>
        <w:t xml:space="preserve"> Совершать сделки от </w:t>
      </w:r>
      <w:proofErr w:type="gramStart"/>
      <w:r w:rsidRPr="00341494">
        <w:rPr>
          <w:rFonts w:ascii="Times New Roman" w:hAnsi="Times New Roman" w:cs="Times New Roman"/>
          <w:i/>
          <w:sz w:val="24"/>
          <w:szCs w:val="24"/>
        </w:rPr>
        <w:t>имени</w:t>
      </w:r>
      <w:proofErr w:type="gramEnd"/>
      <w:r w:rsidRPr="00341494">
        <w:rPr>
          <w:rFonts w:ascii="Times New Roman" w:hAnsi="Times New Roman" w:cs="Times New Roman"/>
          <w:i/>
          <w:sz w:val="24"/>
          <w:szCs w:val="24"/>
        </w:rPr>
        <w:t xml:space="preserve"> представляемого в отношении лично себя представи</w:t>
      </w:r>
      <w:r w:rsidRPr="00341494">
        <w:rPr>
          <w:rFonts w:ascii="Times New Roman" w:hAnsi="Times New Roman" w:cs="Times New Roman"/>
          <w:i/>
          <w:sz w:val="24"/>
          <w:szCs w:val="24"/>
        </w:rPr>
        <w:softHyphen/>
        <w:t>тель:</w:t>
      </w:r>
    </w:p>
    <w:p w:rsidR="00D56926" w:rsidRPr="00341494" w:rsidRDefault="00D56926" w:rsidP="005D468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Может только с согласия представляемого;</w:t>
      </w:r>
    </w:p>
    <w:p w:rsidR="00D56926" w:rsidRPr="00341494" w:rsidRDefault="00D56926" w:rsidP="005D468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Может;</w:t>
      </w:r>
    </w:p>
    <w:p w:rsidR="00D56926" w:rsidRPr="00341494" w:rsidRDefault="00D56926" w:rsidP="005D468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Не может.</w:t>
      </w:r>
    </w:p>
    <w:p w:rsidR="00BB07BB" w:rsidRPr="00341494" w:rsidRDefault="00036DB2" w:rsidP="005D46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14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341494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Гражданская дееспособность  физического лица в полном объеме наступает </w:t>
      </w:r>
      <w:proofErr w:type="gramStart"/>
      <w:r w:rsidRPr="003414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4149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:rsidR="005D4686" w:rsidRPr="00341494" w:rsidRDefault="005D4686" w:rsidP="005D46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149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5D4686" w:rsidRPr="00341494" w:rsidRDefault="005D4686" w:rsidP="005D4686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494">
        <w:rPr>
          <w:rFonts w:ascii="Times New Roman" w:hAnsi="Times New Roman" w:cs="Times New Roman"/>
          <w:i/>
          <w:sz w:val="24"/>
          <w:szCs w:val="24"/>
        </w:rPr>
        <w:t>7. Наследство может быть принято после истечения срока, установленного для его принятия, без обращения в суд при условии согласия на это:</w:t>
      </w:r>
    </w:p>
    <w:p w:rsidR="005D4686" w:rsidRPr="00341494" w:rsidRDefault="005D4686" w:rsidP="005D468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нотариуса и всех остальных наследников;</w:t>
      </w:r>
    </w:p>
    <w:p w:rsidR="005D4686" w:rsidRPr="00341494" w:rsidRDefault="005D4686" w:rsidP="005D468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всех остальных наследников;</w:t>
      </w:r>
    </w:p>
    <w:p w:rsidR="005D4686" w:rsidRPr="00341494" w:rsidRDefault="005D4686" w:rsidP="005D468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душеприказчика;</w:t>
      </w:r>
    </w:p>
    <w:p w:rsidR="005D4686" w:rsidRPr="00341494" w:rsidRDefault="00EC4215" w:rsidP="005D468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85.7pt;margin-top:9.4pt;width:159.75pt;height:32.85pt;z-index:251664384">
            <v:textbox>
              <w:txbxContent>
                <w:p w:rsidR="00DE66FF" w:rsidRPr="00341494" w:rsidRDefault="00DE66FF" w:rsidP="00DE66FF">
                  <w:pPr>
                    <w:rPr>
                      <w:rFonts w:ascii="Times New Roman" w:hAnsi="Times New Roman" w:cs="Times New Roman"/>
                    </w:rPr>
                  </w:pPr>
                  <w:r w:rsidRPr="00341494">
                    <w:rPr>
                      <w:rFonts w:ascii="Times New Roman" w:hAnsi="Times New Roman" w:cs="Times New Roman"/>
                    </w:rPr>
                    <w:t>Объекты гражданских прав</w:t>
                  </w:r>
                </w:p>
              </w:txbxContent>
            </v:textbox>
          </v:rect>
        </w:pict>
      </w:r>
      <w:r w:rsidR="005D4686" w:rsidRPr="00341494">
        <w:rPr>
          <w:rFonts w:ascii="Times New Roman" w:hAnsi="Times New Roman" w:cs="Times New Roman"/>
          <w:sz w:val="24"/>
          <w:szCs w:val="24"/>
        </w:rPr>
        <w:t>нотариуса.</w:t>
      </w:r>
    </w:p>
    <w:p w:rsidR="005D4686" w:rsidRPr="00341494" w:rsidRDefault="005D4686" w:rsidP="005D46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6FF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5.45pt;margin-top:12.6pt;width:.05pt;height:33.3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02.45pt;margin-top:12.6pt;width:83.25pt;height:33.3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41.7pt;margin-top:5.85pt;width:69.75pt;height:40.05pt;z-index:251668480" o:connectortype="straight">
            <v:stroke endarrow="block"/>
          </v:shape>
        </w:pict>
      </w:r>
      <w:r w:rsidR="005D4686" w:rsidRPr="00341494">
        <w:rPr>
          <w:rFonts w:ascii="Times New Roman" w:hAnsi="Times New Roman" w:cs="Times New Roman"/>
          <w:sz w:val="24"/>
          <w:szCs w:val="24"/>
        </w:rPr>
        <w:t>8</w:t>
      </w:r>
      <w:r w:rsidR="00DE66FF" w:rsidRPr="00341494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DE66FF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13.45pt;margin-top:2.3pt;width:2.25pt;height:27.75pt;z-index:251666432" o:connectortype="straight">
            <v:stroke endarrow="block"/>
          </v:shape>
        </w:pict>
      </w:r>
    </w:p>
    <w:p w:rsidR="00DE66FF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9.95pt;margin-top:14.15pt;width:60pt;height:32.25pt;z-index:251660288">
            <v:textbox>
              <w:txbxContent>
                <w:p w:rsidR="00DE66FF" w:rsidRPr="00341494" w:rsidRDefault="00DE66FF" w:rsidP="00DE66FF">
                  <w:pPr>
                    <w:rPr>
                      <w:rFonts w:ascii="Times New Roman" w:hAnsi="Times New Roman" w:cs="Times New Roman"/>
                    </w:rPr>
                  </w:pPr>
                  <w:r w:rsidRPr="00341494">
                    <w:rPr>
                      <w:rFonts w:ascii="Times New Roman" w:hAnsi="Times New Roman" w:cs="Times New Roman"/>
                    </w:rPr>
                    <w:t>вещи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83.95pt;margin-top:14.15pt;width:93.75pt;height:36pt;z-index:251662336">
            <v:textbox>
              <w:txbxContent>
                <w:p w:rsidR="00DE66FF" w:rsidRPr="003E1949" w:rsidRDefault="00DE66FF" w:rsidP="00DE6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Работы,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2.2pt;margin-top:14.15pt;width:122.25pt;height:36pt;z-index:251661312">
            <v:textbox>
              <w:txbxContent>
                <w:p w:rsidR="00DE66FF" w:rsidRPr="00341494" w:rsidRDefault="00DE66FF" w:rsidP="00DE66FF">
                  <w:pPr>
                    <w:rPr>
                      <w:rFonts w:ascii="Times New Roman" w:hAnsi="Times New Roman" w:cs="Times New Roman"/>
                    </w:rPr>
                  </w:pPr>
                  <w:r w:rsidRPr="00341494">
                    <w:rPr>
                      <w:rFonts w:ascii="Times New Roman" w:hAnsi="Times New Roman" w:cs="Times New Roman"/>
                    </w:rPr>
                    <w:t>Иное имущество, имущественные права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94.95pt;margin-top:14.15pt;width:84pt;height:36pt;z-index:251663360">
            <v:textbox>
              <w:txbxContent>
                <w:p w:rsidR="00DE66FF" w:rsidRPr="00DE66FF" w:rsidRDefault="00DE66FF" w:rsidP="00DE66FF"/>
              </w:txbxContent>
            </v:textbox>
          </v:rect>
        </w:pict>
      </w:r>
    </w:p>
    <w:p w:rsidR="00DE66FF" w:rsidRPr="00341494" w:rsidRDefault="00DE66FF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6FF" w:rsidRPr="00341494" w:rsidRDefault="00DE66FF" w:rsidP="005D46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6FF" w:rsidRPr="00341494" w:rsidRDefault="00DE66FF" w:rsidP="005D46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FD2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9" style="position:absolute;margin-left:190.95pt;margin-top:1.8pt;width:207.75pt;height:35.5pt;z-index:251674624">
            <v:textbox>
              <w:txbxContent>
                <w:p w:rsidR="004C6FD2" w:rsidRPr="003E1949" w:rsidRDefault="004C6FD2" w:rsidP="004C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Надлежащее исполнение обязательства</w:t>
                  </w:r>
                </w:p>
              </w:txbxContent>
            </v:textbox>
          </v:rect>
        </w:pict>
      </w:r>
      <w:r w:rsidR="005D4686" w:rsidRPr="00341494">
        <w:rPr>
          <w:rFonts w:ascii="Times New Roman" w:hAnsi="Times New Roman" w:cs="Times New Roman"/>
          <w:sz w:val="24"/>
          <w:szCs w:val="24"/>
        </w:rPr>
        <w:t>9</w:t>
      </w:r>
      <w:r w:rsidR="004C6FD2" w:rsidRPr="00341494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5D4686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402.45pt;margin-top:9.8pt;width:69.75pt;height:33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00.95pt;margin-top:9.8pt;width:90pt;height:33.75pt;flip:x;z-index:251675648" o:connectortype="straight">
            <v:stroke endarrow="block"/>
          </v:shape>
        </w:pict>
      </w:r>
    </w:p>
    <w:p w:rsidR="005D4686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27.45pt;margin-top:2.25pt;width:4.5pt;height:31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29.2pt;margin-top:2.25pt;width:2.25pt;height:27.75pt;z-index:251676672" o:connectortype="straight">
            <v:stroke endarrow="block"/>
          </v:shape>
        </w:pict>
      </w:r>
    </w:p>
    <w:p w:rsidR="004C6FD2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394.95pt;margin-top:14.15pt;width:97.5pt;height:40.25pt;z-index:251673600">
            <v:textbox>
              <w:txbxContent>
                <w:p w:rsidR="004C6FD2" w:rsidRDefault="004C6FD2" w:rsidP="004C6FD2">
                  <w:r>
                    <w:t>Надлежащий срок исполнения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75.7pt;margin-top:14.15pt;width:107.25pt;height:40.25pt;z-index:251672576">
            <v:textbox>
              <w:txbxContent>
                <w:p w:rsidR="004C6FD2" w:rsidRDefault="004C6FD2" w:rsidP="004C6FD2">
                  <w:r>
                    <w:t>Надлежащее место  исполнения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6.7pt;margin-top:14.15pt;width:83.25pt;height:44pt;z-index:251670528">
            <v:textbox>
              <w:txbxContent>
                <w:p w:rsidR="004C6FD2" w:rsidRPr="002B2522" w:rsidRDefault="004C6FD2" w:rsidP="004C6FD2">
                  <w:r>
                    <w:t>Надлежащий предмет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42.2pt;margin-top:14.15pt;width:122.25pt;height:36pt;z-index:251671552">
            <v:textbox>
              <w:txbxContent>
                <w:p w:rsidR="004C6FD2" w:rsidRPr="004C6FD2" w:rsidRDefault="004C6FD2" w:rsidP="004C6FD2"/>
              </w:txbxContent>
            </v:textbox>
          </v:rect>
        </w:pict>
      </w:r>
    </w:p>
    <w:p w:rsidR="004C6FD2" w:rsidRPr="00341494" w:rsidRDefault="004C6FD2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D2" w:rsidRPr="00341494" w:rsidRDefault="004C6FD2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BB" w:rsidRPr="00341494" w:rsidRDefault="00BB07BB" w:rsidP="005D46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686" w:rsidRPr="00341494" w:rsidRDefault="005D4686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686" w:rsidRPr="00341494" w:rsidRDefault="005D4686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BF" w:rsidRPr="00341494" w:rsidRDefault="005D4686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94">
        <w:rPr>
          <w:rFonts w:ascii="Times New Roman" w:hAnsi="Times New Roman" w:cs="Times New Roman"/>
          <w:sz w:val="24"/>
          <w:szCs w:val="24"/>
        </w:rPr>
        <w:t>10</w:t>
      </w:r>
      <w:r w:rsidR="00EC4215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411.45pt;margin-top:12.15pt;width:81.75pt;height:36.1pt;z-index:251689984;mso-position-horizontal-relative:text;mso-position-vertical-relative:text">
            <v:textbox>
              <w:txbxContent>
                <w:p w:rsidR="00C704BF" w:rsidRPr="00C704BF" w:rsidRDefault="00C704BF" w:rsidP="00C704BF"/>
              </w:txbxContent>
            </v:textbox>
          </v:rect>
        </w:pict>
      </w:r>
      <w:r w:rsidR="00EC4215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85.7pt;margin-top:13.3pt;width:202.5pt;height:24pt;z-index:251684864;mso-position-horizontal-relative:text;mso-position-vertical-relative:text">
            <v:textbox>
              <w:txbxContent>
                <w:p w:rsidR="00C704BF" w:rsidRDefault="00C704BF" w:rsidP="00C704BF">
                  <w:r>
                    <w:t xml:space="preserve">Способы обеспечения обязательства </w:t>
                  </w:r>
                  <w:proofErr w:type="spellStart"/>
                  <w:proofErr w:type="gramStart"/>
                  <w:r>
                    <w:t>обязательства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C704BF" w:rsidRPr="00341494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5D4686" w:rsidRPr="00341494" w:rsidRDefault="005D4686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BF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375.45pt;margin-top:5.6pt;width:36pt;height:38.1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315.45pt;margin-top:5.6pt;width:8.25pt;height:38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40.45pt;margin-top:5.6pt;width:13.5pt;height:38.1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52.7pt;margin-top:5.6pt;width:55.5pt;height:38.1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16.7pt;margin-top:-.05pt;width:69pt;height:11.9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50.7pt;margin-top:-.05pt;width:66pt;height:22.85pt;z-index:251691008">
            <v:textbox>
              <w:txbxContent>
                <w:p w:rsidR="00C704BF" w:rsidRDefault="00C704BF" w:rsidP="00C704BF">
                  <w:r>
                    <w:t>неустойка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388.2pt;margin-top:-.05pt;width:27pt;height:0;z-index:251693056" o:connectortype="straight">
            <v:stroke endarrow="block"/>
          </v:shape>
        </w:pict>
      </w:r>
    </w:p>
    <w:p w:rsidR="00C704BF" w:rsidRPr="00341494" w:rsidRDefault="00C704BF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BF" w:rsidRPr="00341494" w:rsidRDefault="00EC4215" w:rsidP="005D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25.2pt;margin-top:12pt;width:123.75pt;height:36pt;z-index:251680768">
            <v:textbox>
              <w:txbxContent>
                <w:p w:rsidR="00C704BF" w:rsidRPr="00B71CBA" w:rsidRDefault="00C704BF" w:rsidP="00C704B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381.45pt;margin-top:12pt;width:122.25pt;height:36pt;z-index:251683840">
            <v:textbox>
              <w:txbxContent>
                <w:p w:rsidR="00C704BF" w:rsidRDefault="00C704BF" w:rsidP="00C704BF">
                  <w:r>
                    <w:t xml:space="preserve">Банковская гарантия </w:t>
                  </w:r>
                </w:p>
                <w:p w:rsidR="00C704BF" w:rsidRPr="006C4632" w:rsidRDefault="00C704BF" w:rsidP="00C704B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272.7pt;margin-top:12pt;width:93.75pt;height:36pt;z-index:251682816">
            <v:textbox>
              <w:txbxContent>
                <w:p w:rsidR="00C704BF" w:rsidRDefault="00C704BF" w:rsidP="00C704BF">
                  <w:r>
                    <w:t xml:space="preserve">поручительство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171.45pt;margin-top:12pt;width:86.25pt;height:36pt;z-index:251681792">
            <v:textbox>
              <w:txbxContent>
                <w:p w:rsidR="00C704BF" w:rsidRDefault="00C704BF" w:rsidP="00C704BF">
                  <w:r>
                    <w:t xml:space="preserve">Залог </w:t>
                  </w:r>
                </w:p>
              </w:txbxContent>
            </v:textbox>
          </v:rect>
        </w:pict>
      </w:r>
    </w:p>
    <w:p w:rsidR="00C704BF" w:rsidRPr="00341494" w:rsidRDefault="00C704BF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BF" w:rsidRPr="00341494" w:rsidRDefault="00C704BF" w:rsidP="005D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BF" w:rsidRPr="00341494" w:rsidRDefault="00C704BF" w:rsidP="005D46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7BB" w:rsidRPr="00F502B5" w:rsidRDefault="005D4686" w:rsidP="005D46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0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502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02B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02B5">
        <w:rPr>
          <w:rFonts w:ascii="Times New Roman" w:hAnsi="Times New Roman" w:cs="Times New Roman"/>
          <w:color w:val="000000"/>
          <w:sz w:val="24"/>
          <w:szCs w:val="24"/>
        </w:rPr>
        <w:t>ешите задачу</w:t>
      </w:r>
      <w:r w:rsidR="00F502B5">
        <w:rPr>
          <w:rFonts w:ascii="Times New Roman" w:hAnsi="Times New Roman" w:cs="Times New Roman"/>
          <w:color w:val="000000"/>
          <w:sz w:val="24"/>
          <w:szCs w:val="24"/>
        </w:rPr>
        <w:t>, заполнив таблицу:</w:t>
      </w:r>
    </w:p>
    <w:p w:rsidR="00F502B5" w:rsidRDefault="00F502B5" w:rsidP="005D4686">
      <w:pPr>
        <w:pStyle w:val="a3"/>
        <w:spacing w:before="0" w:beforeAutospacing="0" w:after="0" w:afterAutospacing="0"/>
        <w:jc w:val="both"/>
      </w:pPr>
    </w:p>
    <w:p w:rsidR="00F502B5" w:rsidRDefault="00F502B5" w:rsidP="005D4686">
      <w:pPr>
        <w:pStyle w:val="a3"/>
        <w:spacing w:before="0" w:beforeAutospacing="0" w:after="0" w:afterAutospacing="0"/>
        <w:jc w:val="both"/>
      </w:pPr>
      <w:r>
        <w:t xml:space="preserve">Иванов и Петров заключили договор, согласно которому Иванов передает Петрову в собственность автомобиль, а Петров </w:t>
      </w:r>
      <w:r w:rsidR="009F221F">
        <w:t xml:space="preserve">перечисляет на счет Иванова </w:t>
      </w:r>
      <w:r>
        <w:t xml:space="preserve"> в течение 1 месяца</w:t>
      </w:r>
      <w:r w:rsidR="009F221F">
        <w:t xml:space="preserve"> стоимость автомобиля</w:t>
      </w:r>
      <w:proofErr w:type="gramStart"/>
      <w:r w:rsidR="009F221F">
        <w:t xml:space="preserve"> </w:t>
      </w:r>
      <w:r>
        <w:t>.</w:t>
      </w:r>
      <w:proofErr w:type="gramEnd"/>
    </w:p>
    <w:p w:rsidR="00F502B5" w:rsidRDefault="00F502B5" w:rsidP="005D4686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4361"/>
        <w:gridCol w:w="4394"/>
      </w:tblGrid>
      <w:tr w:rsidR="003B0E6E" w:rsidTr="003B0E6E">
        <w:tc>
          <w:tcPr>
            <w:tcW w:w="4361" w:type="dxa"/>
          </w:tcPr>
          <w:p w:rsidR="003B0E6E" w:rsidRDefault="003B0E6E" w:rsidP="005D4686">
            <w:pPr>
              <w:pStyle w:val="a3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4394" w:type="dxa"/>
          </w:tcPr>
          <w:p w:rsidR="003B0E6E" w:rsidRDefault="003B0E6E" w:rsidP="005D4686">
            <w:pPr>
              <w:pStyle w:val="a3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</w:tr>
      <w:tr w:rsidR="003B0E6E" w:rsidTr="003B0E6E">
        <w:tc>
          <w:tcPr>
            <w:tcW w:w="4361" w:type="dxa"/>
          </w:tcPr>
          <w:p w:rsidR="003B0E6E" w:rsidRDefault="003B0E6E" w:rsidP="005D4686">
            <w:pPr>
              <w:pStyle w:val="a3"/>
              <w:spacing w:before="0" w:beforeAutospacing="0" w:after="0" w:afterAutospacing="0"/>
              <w:jc w:val="both"/>
            </w:pPr>
          </w:p>
          <w:p w:rsidR="003B0E6E" w:rsidRDefault="003B0E6E" w:rsidP="005D4686">
            <w:pPr>
              <w:pStyle w:val="a3"/>
              <w:spacing w:before="0" w:beforeAutospacing="0" w:after="0" w:afterAutospacing="0"/>
              <w:jc w:val="both"/>
            </w:pPr>
          </w:p>
          <w:p w:rsidR="003B0E6E" w:rsidRDefault="003B0E6E" w:rsidP="005D46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3B0E6E" w:rsidRDefault="003B0E6E" w:rsidP="005D4686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502B5" w:rsidRDefault="00F502B5" w:rsidP="005D4686">
      <w:pPr>
        <w:pStyle w:val="a3"/>
        <w:spacing w:before="0" w:beforeAutospacing="0" w:after="0" w:afterAutospacing="0"/>
        <w:jc w:val="both"/>
      </w:pPr>
    </w:p>
    <w:p w:rsidR="00F502B5" w:rsidRDefault="00F502B5" w:rsidP="005D4686">
      <w:pPr>
        <w:pStyle w:val="a3"/>
        <w:spacing w:before="0" w:beforeAutospacing="0" w:after="0" w:afterAutospacing="0"/>
        <w:jc w:val="both"/>
      </w:pPr>
    </w:p>
    <w:p w:rsidR="005D4686" w:rsidRDefault="005334F2" w:rsidP="005D4686">
      <w:pPr>
        <w:pStyle w:val="a3"/>
        <w:spacing w:before="0" w:beforeAutospacing="0" w:after="0" w:afterAutospacing="0"/>
        <w:jc w:val="both"/>
      </w:pPr>
      <w:r>
        <w:t xml:space="preserve">12. </w:t>
      </w:r>
      <w:r w:rsidR="005D4686" w:rsidRPr="00341494">
        <w:t xml:space="preserve">Супруги Семеновы проживали в доме, принадлежавшем им на праве общей собственности. Дом был зарегистрирован на имя Семенова. В сентябре </w:t>
      </w:r>
      <w:r>
        <w:t>2010</w:t>
      </w:r>
      <w:r w:rsidR="005D4686" w:rsidRPr="00341494">
        <w:t xml:space="preserve"> г. Семенова уехала в гости к матери в другой город, но к матери не прибыла. Розыски Семеновой не дали никаких результатов. В ноябре </w:t>
      </w:r>
      <w:r>
        <w:t>2012</w:t>
      </w:r>
      <w:r w:rsidR="005D4686" w:rsidRPr="00341494">
        <w:t xml:space="preserve"> г. Семенов решил продать, дом, но нотариус, считая, что дом принадлежит супругам на праве общей собственности, в удостоверении договора купли-продажи отказал ввиду непредставления доказательств согласия Семеновой на продажу дома. Тогда Семенов обратился в суд с иском о признании его собственником дома. Суд удовлетворил его требование. </w:t>
      </w:r>
    </w:p>
    <w:p w:rsidR="003B0E6E" w:rsidRPr="00341494" w:rsidRDefault="003B0E6E" w:rsidP="005D4686">
      <w:pPr>
        <w:pStyle w:val="a3"/>
        <w:spacing w:before="0" w:beforeAutospacing="0" w:after="0" w:afterAutospacing="0"/>
        <w:jc w:val="both"/>
      </w:pPr>
    </w:p>
    <w:p w:rsidR="005D4686" w:rsidRPr="00341494" w:rsidRDefault="005D4686" w:rsidP="005D46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494">
        <w:rPr>
          <w:rStyle w:val="a4"/>
          <w:rFonts w:ascii="Times New Roman" w:hAnsi="Times New Roman" w:cs="Times New Roman"/>
          <w:sz w:val="24"/>
          <w:szCs w:val="24"/>
        </w:rPr>
        <w:t>Правильное ли решение вынес суд?</w:t>
      </w:r>
    </w:p>
    <w:sectPr w:rsidR="005D4686" w:rsidRPr="00341494" w:rsidSect="005D46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3E5"/>
    <w:multiLevelType w:val="hybridMultilevel"/>
    <w:tmpl w:val="78804A6A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B11C56"/>
    <w:multiLevelType w:val="hybridMultilevel"/>
    <w:tmpl w:val="91864B6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21EA5"/>
    <w:multiLevelType w:val="hybridMultilevel"/>
    <w:tmpl w:val="CF1037A8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71679D"/>
    <w:multiLevelType w:val="hybridMultilevel"/>
    <w:tmpl w:val="9BD81550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C02562"/>
    <w:multiLevelType w:val="hybridMultilevel"/>
    <w:tmpl w:val="9EA23852"/>
    <w:lvl w:ilvl="0" w:tplc="A21EDE6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71EBB"/>
    <w:multiLevelType w:val="hybridMultilevel"/>
    <w:tmpl w:val="31422552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7BB"/>
    <w:rsid w:val="00036DB2"/>
    <w:rsid w:val="00173D26"/>
    <w:rsid w:val="0024717B"/>
    <w:rsid w:val="0026583A"/>
    <w:rsid w:val="00321109"/>
    <w:rsid w:val="00341494"/>
    <w:rsid w:val="003B0E6E"/>
    <w:rsid w:val="003E1949"/>
    <w:rsid w:val="004B097A"/>
    <w:rsid w:val="004C6FD2"/>
    <w:rsid w:val="005334F2"/>
    <w:rsid w:val="005D4686"/>
    <w:rsid w:val="00735C15"/>
    <w:rsid w:val="009D56D4"/>
    <w:rsid w:val="009F221F"/>
    <w:rsid w:val="00A977DA"/>
    <w:rsid w:val="00B403D7"/>
    <w:rsid w:val="00B61AB2"/>
    <w:rsid w:val="00BA358D"/>
    <w:rsid w:val="00BB07BB"/>
    <w:rsid w:val="00BB4247"/>
    <w:rsid w:val="00C704BF"/>
    <w:rsid w:val="00D56926"/>
    <w:rsid w:val="00DE66FF"/>
    <w:rsid w:val="00EC4215"/>
    <w:rsid w:val="00F42E8B"/>
    <w:rsid w:val="00F463E4"/>
    <w:rsid w:val="00F5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5" type="connector" idref="#_x0000_s1060"/>
        <o:r id="V:Rule16" type="connector" idref="#_x0000_s1043"/>
        <o:r id="V:Rule17" type="connector" idref="#_x0000_s1058"/>
        <o:r id="V:Rule18" type="connector" idref="#_x0000_s1031"/>
        <o:r id="V:Rule19" type="connector" idref="#_x0000_s1059"/>
        <o:r id="V:Rule20" type="connector" idref="#_x0000_s1064"/>
        <o:r id="V:Rule21" type="connector" idref="#_x0000_s1042"/>
        <o:r id="V:Rule22" type="connector" idref="#_x0000_s1033"/>
        <o:r id="V:Rule23" type="connector" idref="#_x0000_s1034"/>
        <o:r id="V:Rule24" type="connector" idref="#_x0000_s1061"/>
        <o:r id="V:Rule25" type="connector" idref="#_x0000_s1041"/>
        <o:r id="V:Rule26" type="connector" idref="#_x0000_s1065"/>
        <o:r id="V:Rule27" type="connector" idref="#_x0000_s1040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D4686"/>
    <w:rPr>
      <w:i/>
      <w:iCs/>
    </w:rPr>
  </w:style>
  <w:style w:type="table" w:styleId="a5">
    <w:name w:val="Table Grid"/>
    <w:basedOn w:val="a1"/>
    <w:uiPriority w:val="59"/>
    <w:rsid w:val="00F5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ucheb_chast</cp:lastModifiedBy>
  <cp:revision>18</cp:revision>
  <dcterms:created xsi:type="dcterms:W3CDTF">2014-12-06T06:12:00Z</dcterms:created>
  <dcterms:modified xsi:type="dcterms:W3CDTF">2019-11-27T06:11:00Z</dcterms:modified>
</cp:coreProperties>
</file>