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8C" w:rsidRPr="00AB0F8C" w:rsidRDefault="00AB0F8C" w:rsidP="00AB0F8C">
      <w:pPr>
        <w:spacing w:after="0"/>
        <w:jc w:val="center"/>
        <w:rPr>
          <w:rFonts w:ascii="Times New Roman" w:hAnsi="Times New Roman" w:cs="Times New Roman"/>
          <w:sz w:val="24"/>
          <w:szCs w:val="24"/>
        </w:rPr>
      </w:pPr>
      <w:r w:rsidRPr="00AB0F8C">
        <w:rPr>
          <w:rFonts w:ascii="Times New Roman" w:hAnsi="Times New Roman" w:cs="Times New Roman"/>
          <w:sz w:val="24"/>
          <w:szCs w:val="24"/>
        </w:rPr>
        <w:t>Министерство общего и профессионального образования Ростовской области</w:t>
      </w:r>
    </w:p>
    <w:p w:rsidR="00AB0F8C" w:rsidRPr="00AB0F8C" w:rsidRDefault="00AB0F8C" w:rsidP="00AB0F8C">
      <w:pPr>
        <w:spacing w:after="0"/>
        <w:jc w:val="center"/>
        <w:rPr>
          <w:rFonts w:ascii="Times New Roman" w:hAnsi="Times New Roman" w:cs="Times New Roman"/>
          <w:sz w:val="24"/>
          <w:szCs w:val="24"/>
        </w:rPr>
      </w:pPr>
      <w:r w:rsidRPr="00AB0F8C">
        <w:rPr>
          <w:rFonts w:ascii="Times New Roman" w:hAnsi="Times New Roman" w:cs="Times New Roman"/>
          <w:sz w:val="24"/>
          <w:szCs w:val="24"/>
        </w:rPr>
        <w:t>государственное бюджетное  профессиональное образовательное учреждение</w:t>
      </w:r>
    </w:p>
    <w:p w:rsidR="00AB0F8C" w:rsidRPr="00AB0F8C" w:rsidRDefault="00AB0F8C" w:rsidP="00AB0F8C">
      <w:pPr>
        <w:spacing w:after="0"/>
        <w:jc w:val="center"/>
        <w:rPr>
          <w:rFonts w:ascii="Times New Roman" w:hAnsi="Times New Roman" w:cs="Times New Roman"/>
          <w:sz w:val="24"/>
          <w:szCs w:val="24"/>
        </w:rPr>
      </w:pPr>
      <w:r w:rsidRPr="00AB0F8C">
        <w:rPr>
          <w:rFonts w:ascii="Times New Roman" w:hAnsi="Times New Roman" w:cs="Times New Roman"/>
          <w:sz w:val="24"/>
          <w:szCs w:val="24"/>
        </w:rPr>
        <w:t>Ростовской области</w:t>
      </w:r>
    </w:p>
    <w:p w:rsidR="00AB0F8C" w:rsidRPr="00AB0F8C" w:rsidRDefault="00AB0F8C" w:rsidP="00AB0F8C">
      <w:pPr>
        <w:spacing w:after="0"/>
        <w:jc w:val="center"/>
        <w:rPr>
          <w:rFonts w:ascii="Times New Roman" w:hAnsi="Times New Roman" w:cs="Times New Roman"/>
          <w:sz w:val="24"/>
          <w:szCs w:val="24"/>
        </w:rPr>
      </w:pPr>
      <w:r w:rsidRPr="00AB0F8C">
        <w:rPr>
          <w:rFonts w:ascii="Times New Roman" w:hAnsi="Times New Roman" w:cs="Times New Roman"/>
          <w:sz w:val="24"/>
          <w:szCs w:val="24"/>
        </w:rPr>
        <w:t>« Белокалитвинский гуманитарно-индустриальный техникум»</w:t>
      </w: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AB0F8C" w:rsidRDefault="007B189E" w:rsidP="00AB0F8C">
      <w:pPr>
        <w:spacing w:after="0"/>
        <w:jc w:val="center"/>
        <w:rPr>
          <w:rFonts w:ascii="Times New Roman" w:hAnsi="Times New Roman" w:cs="Times New Roman"/>
          <w:sz w:val="40"/>
          <w:szCs w:val="40"/>
        </w:rPr>
      </w:pPr>
      <w:r w:rsidRPr="00AB0F8C">
        <w:rPr>
          <w:rFonts w:ascii="Times New Roman" w:hAnsi="Times New Roman" w:cs="Times New Roman"/>
          <w:sz w:val="40"/>
          <w:szCs w:val="40"/>
        </w:rPr>
        <w:t>Методические рекомендации</w:t>
      </w:r>
    </w:p>
    <w:p w:rsidR="007B189E" w:rsidRPr="00AB0F8C" w:rsidRDefault="007B189E" w:rsidP="00AB0F8C">
      <w:pPr>
        <w:spacing w:after="0"/>
        <w:jc w:val="center"/>
        <w:rPr>
          <w:rFonts w:ascii="Times New Roman" w:hAnsi="Times New Roman" w:cs="Times New Roman"/>
          <w:sz w:val="32"/>
          <w:szCs w:val="32"/>
        </w:rPr>
      </w:pPr>
      <w:r w:rsidRPr="00AB0F8C">
        <w:rPr>
          <w:rFonts w:ascii="Times New Roman" w:hAnsi="Times New Roman" w:cs="Times New Roman"/>
          <w:sz w:val="32"/>
          <w:szCs w:val="32"/>
        </w:rPr>
        <w:t>и требования по написанию, оформлению</w:t>
      </w:r>
    </w:p>
    <w:p w:rsidR="007B189E" w:rsidRPr="00AB0F8C" w:rsidRDefault="007B189E" w:rsidP="00AB0F8C">
      <w:pPr>
        <w:spacing w:after="0"/>
        <w:jc w:val="center"/>
        <w:rPr>
          <w:rFonts w:ascii="Times New Roman" w:hAnsi="Times New Roman" w:cs="Times New Roman"/>
          <w:sz w:val="32"/>
          <w:szCs w:val="32"/>
        </w:rPr>
      </w:pPr>
      <w:r w:rsidRPr="00AB0F8C">
        <w:rPr>
          <w:rFonts w:ascii="Times New Roman" w:hAnsi="Times New Roman" w:cs="Times New Roman"/>
          <w:sz w:val="32"/>
          <w:szCs w:val="32"/>
        </w:rPr>
        <w:t>и  защите  курсовых работ</w:t>
      </w:r>
    </w:p>
    <w:p w:rsidR="007B189E" w:rsidRPr="00AB0F8C" w:rsidRDefault="007B189E" w:rsidP="00AB0F8C">
      <w:pPr>
        <w:spacing w:after="0"/>
        <w:jc w:val="center"/>
        <w:rPr>
          <w:rFonts w:ascii="Times New Roman" w:hAnsi="Times New Roman" w:cs="Times New Roman"/>
          <w:sz w:val="32"/>
          <w:szCs w:val="32"/>
        </w:rPr>
      </w:pPr>
      <w:r w:rsidRPr="00AB0F8C">
        <w:rPr>
          <w:rFonts w:ascii="Times New Roman" w:hAnsi="Times New Roman" w:cs="Times New Roman"/>
          <w:sz w:val="32"/>
          <w:szCs w:val="32"/>
        </w:rPr>
        <w:t xml:space="preserve">по </w:t>
      </w:r>
      <w:r w:rsidR="00AB0F8C">
        <w:rPr>
          <w:rFonts w:ascii="Times New Roman" w:hAnsi="Times New Roman" w:cs="Times New Roman"/>
          <w:sz w:val="32"/>
          <w:szCs w:val="32"/>
        </w:rPr>
        <w:t>МДК.0</w:t>
      </w:r>
      <w:r w:rsidR="00C43359">
        <w:rPr>
          <w:rFonts w:ascii="Times New Roman" w:hAnsi="Times New Roman" w:cs="Times New Roman"/>
          <w:sz w:val="32"/>
          <w:szCs w:val="32"/>
        </w:rPr>
        <w:t>3</w:t>
      </w:r>
      <w:r w:rsidR="00AB0F8C">
        <w:rPr>
          <w:rFonts w:ascii="Times New Roman" w:hAnsi="Times New Roman" w:cs="Times New Roman"/>
          <w:sz w:val="32"/>
          <w:szCs w:val="32"/>
        </w:rPr>
        <w:t>.01</w:t>
      </w:r>
    </w:p>
    <w:p w:rsidR="007B189E" w:rsidRPr="007B189E" w:rsidRDefault="007B189E" w:rsidP="00AB0F8C">
      <w:pPr>
        <w:spacing w:after="0"/>
        <w:jc w:val="center"/>
        <w:rPr>
          <w:rFonts w:ascii="Times New Roman" w:hAnsi="Times New Roman" w:cs="Times New Roman"/>
          <w:sz w:val="24"/>
          <w:szCs w:val="24"/>
        </w:rPr>
      </w:pPr>
    </w:p>
    <w:p w:rsidR="007B189E" w:rsidRPr="00C43359" w:rsidRDefault="00C43359" w:rsidP="00AB0F8C">
      <w:pPr>
        <w:spacing w:after="0"/>
        <w:jc w:val="center"/>
        <w:rPr>
          <w:rFonts w:ascii="Times New Roman" w:hAnsi="Times New Roman" w:cs="Times New Roman"/>
          <w:sz w:val="28"/>
          <w:szCs w:val="28"/>
        </w:rPr>
      </w:pPr>
      <w:r w:rsidRPr="00C43359">
        <w:rPr>
          <w:rFonts w:ascii="Times New Roman" w:hAnsi="Times New Roman" w:cs="Times New Roman"/>
          <w:b/>
          <w:sz w:val="28"/>
          <w:szCs w:val="28"/>
        </w:rPr>
        <w:t>Нормативно-правовые основы социальной работы с лицами из групп риска</w:t>
      </w:r>
    </w:p>
    <w:p w:rsidR="00C43359" w:rsidRPr="00C43359" w:rsidRDefault="00C43359" w:rsidP="00C43359">
      <w:pPr>
        <w:jc w:val="center"/>
        <w:rPr>
          <w:rFonts w:ascii="Times New Roman" w:hAnsi="Times New Roman"/>
          <w:bCs/>
          <w:iCs/>
          <w:sz w:val="28"/>
          <w:szCs w:val="28"/>
        </w:rPr>
      </w:pPr>
      <w:r w:rsidRPr="00C43359">
        <w:rPr>
          <w:rFonts w:ascii="Times New Roman" w:hAnsi="Times New Roman"/>
          <w:bCs/>
          <w:iCs/>
          <w:sz w:val="28"/>
          <w:szCs w:val="28"/>
        </w:rPr>
        <w:t xml:space="preserve">специальности </w:t>
      </w:r>
      <w:r w:rsidR="000B00E8">
        <w:rPr>
          <w:rFonts w:ascii="Times New Roman" w:hAnsi="Times New Roman"/>
          <w:bCs/>
          <w:iCs/>
          <w:sz w:val="28"/>
          <w:szCs w:val="28"/>
        </w:rPr>
        <w:t>39.02.01</w:t>
      </w:r>
      <w:r w:rsidRPr="00C43359">
        <w:rPr>
          <w:rFonts w:ascii="Times New Roman" w:hAnsi="Times New Roman"/>
          <w:bCs/>
          <w:iCs/>
          <w:sz w:val="28"/>
          <w:szCs w:val="28"/>
        </w:rPr>
        <w:t xml:space="preserve"> Социальная работа</w:t>
      </w: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Default="007B189E" w:rsidP="00AB0F8C">
      <w:pPr>
        <w:spacing w:after="0"/>
        <w:jc w:val="center"/>
        <w:rPr>
          <w:rFonts w:ascii="Times New Roman" w:hAnsi="Times New Roman" w:cs="Times New Roman"/>
          <w:sz w:val="24"/>
          <w:szCs w:val="24"/>
        </w:rPr>
      </w:pPr>
    </w:p>
    <w:p w:rsidR="0016789B" w:rsidRPr="007B189E" w:rsidRDefault="0016789B"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p>
    <w:p w:rsidR="007B189E" w:rsidRPr="007B189E" w:rsidRDefault="007B189E" w:rsidP="00AB0F8C">
      <w:pPr>
        <w:spacing w:after="0"/>
        <w:jc w:val="center"/>
        <w:rPr>
          <w:rFonts w:ascii="Times New Roman" w:hAnsi="Times New Roman" w:cs="Times New Roman"/>
          <w:sz w:val="24"/>
          <w:szCs w:val="24"/>
        </w:rPr>
      </w:pPr>
      <w:r w:rsidRPr="007B189E">
        <w:rPr>
          <w:rFonts w:ascii="Times New Roman" w:hAnsi="Times New Roman" w:cs="Times New Roman"/>
          <w:sz w:val="24"/>
          <w:szCs w:val="24"/>
        </w:rPr>
        <w:t>Белая Калитва</w:t>
      </w:r>
    </w:p>
    <w:p w:rsidR="007B189E" w:rsidRPr="007B189E" w:rsidRDefault="007B189E" w:rsidP="00AB0F8C">
      <w:pPr>
        <w:spacing w:after="0"/>
        <w:jc w:val="center"/>
        <w:rPr>
          <w:rFonts w:ascii="Times New Roman" w:hAnsi="Times New Roman" w:cs="Times New Roman"/>
          <w:sz w:val="24"/>
          <w:szCs w:val="24"/>
        </w:rPr>
      </w:pPr>
      <w:r w:rsidRPr="007B189E">
        <w:rPr>
          <w:rFonts w:ascii="Times New Roman" w:hAnsi="Times New Roman" w:cs="Times New Roman"/>
          <w:sz w:val="24"/>
          <w:szCs w:val="24"/>
        </w:rPr>
        <w:t>201</w:t>
      </w:r>
      <w:r w:rsidR="000B00E8">
        <w:rPr>
          <w:rFonts w:ascii="Times New Roman" w:hAnsi="Times New Roman" w:cs="Times New Roman"/>
          <w:sz w:val="24"/>
          <w:szCs w:val="24"/>
        </w:rPr>
        <w:t>8</w:t>
      </w: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C43359" w:rsidRPr="00186AFE" w:rsidRDefault="00C43359" w:rsidP="00C4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i/>
          <w:sz w:val="24"/>
          <w:szCs w:val="24"/>
        </w:rPr>
      </w:pPr>
      <w:r w:rsidRPr="00186AFE">
        <w:rPr>
          <w:rFonts w:ascii="Times New Roman" w:hAnsi="Times New Roman"/>
          <w:sz w:val="24"/>
          <w:szCs w:val="24"/>
        </w:rPr>
        <w:t xml:space="preserve">ОДОБРЕНО                                                                                                                                 </w:t>
      </w:r>
    </w:p>
    <w:p w:rsidR="00C43359" w:rsidRPr="00186AFE" w:rsidRDefault="00C43359" w:rsidP="00C43359">
      <w:pPr>
        <w:tabs>
          <w:tab w:val="left" w:pos="6105"/>
        </w:tabs>
        <w:spacing w:after="0"/>
        <w:rPr>
          <w:rFonts w:ascii="Times New Roman" w:hAnsi="Times New Roman"/>
          <w:sz w:val="24"/>
          <w:szCs w:val="24"/>
        </w:rPr>
      </w:pPr>
      <w:r w:rsidRPr="00186AFE">
        <w:rPr>
          <w:rFonts w:ascii="Times New Roman" w:hAnsi="Times New Roman"/>
          <w:sz w:val="24"/>
          <w:szCs w:val="24"/>
        </w:rPr>
        <w:t xml:space="preserve">цикловой     комиссией                                                             </w:t>
      </w:r>
    </w:p>
    <w:p w:rsidR="00C43359" w:rsidRPr="00186AFE" w:rsidRDefault="000B00E8" w:rsidP="00C43359">
      <w:pPr>
        <w:tabs>
          <w:tab w:val="left" w:pos="6240"/>
        </w:tabs>
        <w:spacing w:after="0"/>
        <w:rPr>
          <w:rFonts w:ascii="Times New Roman" w:hAnsi="Times New Roman"/>
          <w:sz w:val="24"/>
          <w:szCs w:val="24"/>
        </w:rPr>
      </w:pPr>
      <w:r>
        <w:rPr>
          <w:rFonts w:ascii="Times New Roman" w:hAnsi="Times New Roman"/>
          <w:sz w:val="24"/>
          <w:szCs w:val="24"/>
        </w:rPr>
        <w:t xml:space="preserve">39.02.01 </w:t>
      </w:r>
      <w:r w:rsidR="00C43359" w:rsidRPr="00186AFE">
        <w:rPr>
          <w:rFonts w:ascii="Times New Roman" w:hAnsi="Times New Roman"/>
          <w:sz w:val="24"/>
          <w:szCs w:val="24"/>
        </w:rPr>
        <w:t>Социальная работа</w:t>
      </w:r>
    </w:p>
    <w:p w:rsidR="00C43359" w:rsidRDefault="00C43359" w:rsidP="00C43359">
      <w:pPr>
        <w:tabs>
          <w:tab w:val="left" w:pos="6240"/>
        </w:tabs>
        <w:spacing w:after="0"/>
        <w:rPr>
          <w:rFonts w:ascii="Times New Roman" w:hAnsi="Times New Roman"/>
          <w:sz w:val="24"/>
          <w:szCs w:val="24"/>
        </w:rPr>
      </w:pPr>
      <w:r w:rsidRPr="00186AFE">
        <w:rPr>
          <w:rFonts w:ascii="Times New Roman" w:hAnsi="Times New Roman"/>
          <w:sz w:val="24"/>
          <w:szCs w:val="24"/>
        </w:rPr>
        <w:t xml:space="preserve">Протокол № </w:t>
      </w:r>
      <w:r>
        <w:rPr>
          <w:rFonts w:ascii="Times New Roman" w:hAnsi="Times New Roman"/>
          <w:sz w:val="24"/>
          <w:szCs w:val="24"/>
        </w:rPr>
        <w:t>___</w:t>
      </w:r>
      <w:r w:rsidRPr="00186AFE">
        <w:rPr>
          <w:rFonts w:ascii="Times New Roman" w:hAnsi="Times New Roman"/>
          <w:sz w:val="24"/>
          <w:szCs w:val="24"/>
        </w:rPr>
        <w:t xml:space="preserve">                                                                             </w:t>
      </w:r>
    </w:p>
    <w:p w:rsidR="00C43359" w:rsidRPr="004B0104" w:rsidRDefault="00C43359" w:rsidP="00C43359">
      <w:pPr>
        <w:tabs>
          <w:tab w:val="left" w:pos="6240"/>
        </w:tabs>
        <w:spacing w:after="0"/>
        <w:rPr>
          <w:rFonts w:ascii="Times New Roman" w:hAnsi="Times New Roman"/>
          <w:sz w:val="24"/>
          <w:szCs w:val="24"/>
        </w:rPr>
      </w:pPr>
      <w:r w:rsidRPr="004B0104">
        <w:rPr>
          <w:rFonts w:ascii="Times New Roman" w:hAnsi="Times New Roman"/>
          <w:sz w:val="24"/>
          <w:szCs w:val="24"/>
        </w:rPr>
        <w:t xml:space="preserve">от «___» </w:t>
      </w:r>
      <w:r>
        <w:rPr>
          <w:rFonts w:ascii="Times New Roman" w:hAnsi="Times New Roman"/>
          <w:sz w:val="24"/>
          <w:szCs w:val="24"/>
        </w:rPr>
        <w:t>_____________</w:t>
      </w:r>
      <w:r w:rsidRPr="004B0104">
        <w:rPr>
          <w:rFonts w:ascii="Times New Roman" w:hAnsi="Times New Roman"/>
          <w:sz w:val="24"/>
          <w:szCs w:val="24"/>
        </w:rPr>
        <w:t xml:space="preserve"> 201</w:t>
      </w:r>
      <w:r w:rsidR="000B00E8">
        <w:rPr>
          <w:rFonts w:ascii="Times New Roman" w:hAnsi="Times New Roman"/>
          <w:sz w:val="24"/>
          <w:szCs w:val="24"/>
        </w:rPr>
        <w:t>8</w:t>
      </w:r>
      <w:r w:rsidRPr="004B0104">
        <w:rPr>
          <w:rFonts w:ascii="Times New Roman" w:hAnsi="Times New Roman"/>
          <w:sz w:val="24"/>
          <w:szCs w:val="24"/>
        </w:rPr>
        <w:t xml:space="preserve"> </w:t>
      </w:r>
      <w:r>
        <w:rPr>
          <w:rFonts w:ascii="Times New Roman" w:hAnsi="Times New Roman"/>
          <w:sz w:val="24"/>
          <w:szCs w:val="24"/>
        </w:rPr>
        <w:t>г</w:t>
      </w:r>
      <w:r>
        <w:rPr>
          <w:rFonts w:ascii="Times New Roman" w:hAnsi="Times New Roman"/>
          <w:sz w:val="24"/>
          <w:szCs w:val="24"/>
        </w:rPr>
        <w:tab/>
      </w:r>
      <w:r w:rsidRPr="004B0104">
        <w:rPr>
          <w:rFonts w:ascii="Times New Roman" w:hAnsi="Times New Roman"/>
          <w:sz w:val="24"/>
          <w:szCs w:val="24"/>
        </w:rPr>
        <w:t xml:space="preserve"> </w:t>
      </w:r>
    </w:p>
    <w:p w:rsidR="00C43359" w:rsidRPr="00186AFE" w:rsidRDefault="00C43359" w:rsidP="00C43359">
      <w:pPr>
        <w:spacing w:after="0"/>
        <w:rPr>
          <w:rFonts w:ascii="Times New Roman" w:hAnsi="Times New Roman"/>
          <w:sz w:val="24"/>
          <w:szCs w:val="24"/>
        </w:rPr>
      </w:pPr>
      <w:r w:rsidRPr="00186AFE">
        <w:rPr>
          <w:rFonts w:ascii="Times New Roman" w:hAnsi="Times New Roman"/>
          <w:sz w:val="24"/>
          <w:szCs w:val="24"/>
        </w:rPr>
        <w:t>Председатель  _____________</w:t>
      </w:r>
    </w:p>
    <w:p w:rsidR="00C43359" w:rsidRPr="00186AFE" w:rsidRDefault="00C43359" w:rsidP="00C43359">
      <w:pPr>
        <w:spacing w:after="0"/>
        <w:rPr>
          <w:rFonts w:ascii="Times New Roman" w:hAnsi="Times New Roman"/>
          <w:sz w:val="24"/>
          <w:szCs w:val="24"/>
        </w:rPr>
      </w:pPr>
      <w:r w:rsidRPr="00186AFE">
        <w:rPr>
          <w:rFonts w:ascii="Times New Roman" w:hAnsi="Times New Roman"/>
          <w:sz w:val="24"/>
          <w:szCs w:val="24"/>
        </w:rPr>
        <w:t xml:space="preserve">                                  Н.А.Ивашкова</w:t>
      </w:r>
    </w:p>
    <w:p w:rsidR="00C43359" w:rsidRPr="00186AFE" w:rsidRDefault="00C43359" w:rsidP="00C43359">
      <w:pPr>
        <w:spacing w:after="0"/>
        <w:rPr>
          <w:rFonts w:ascii="Times New Roman" w:hAnsi="Times New Roman"/>
          <w:sz w:val="24"/>
          <w:szCs w:val="24"/>
        </w:rPr>
      </w:pPr>
    </w:p>
    <w:p w:rsidR="00C43359" w:rsidRDefault="00C43359" w:rsidP="00C43359"/>
    <w:p w:rsidR="00C43359" w:rsidRDefault="00C43359" w:rsidP="00C43359"/>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C43359">
      <w:pPr>
        <w:spacing w:after="0"/>
        <w:ind w:firstLine="567"/>
        <w:jc w:val="both"/>
        <w:rPr>
          <w:rFonts w:ascii="Times New Roman" w:hAnsi="Times New Roman" w:cs="Times New Roman"/>
          <w:sz w:val="24"/>
          <w:szCs w:val="24"/>
        </w:rPr>
      </w:pPr>
    </w:p>
    <w:p w:rsidR="007B189E" w:rsidRPr="007B189E" w:rsidRDefault="007B189E" w:rsidP="00C43359">
      <w:pPr>
        <w:spacing w:after="0"/>
        <w:ind w:firstLine="567"/>
        <w:jc w:val="both"/>
        <w:rPr>
          <w:rFonts w:ascii="Times New Roman" w:hAnsi="Times New Roman" w:cs="Times New Roman"/>
          <w:sz w:val="24"/>
          <w:szCs w:val="24"/>
        </w:rPr>
      </w:pPr>
      <w:r w:rsidRPr="007B189E">
        <w:rPr>
          <w:rFonts w:ascii="Times New Roman" w:hAnsi="Times New Roman" w:cs="Times New Roman"/>
          <w:sz w:val="24"/>
          <w:szCs w:val="24"/>
        </w:rPr>
        <w:t xml:space="preserve">Методические рекомендации и требования по написанию, оформлению  и  защите курсовых работ разработаны на основании положения об организации курсового проектирования </w:t>
      </w:r>
      <w:r w:rsidR="00AB0F8C">
        <w:rPr>
          <w:rFonts w:ascii="Times New Roman" w:hAnsi="Times New Roman" w:cs="Times New Roman"/>
          <w:sz w:val="24"/>
          <w:szCs w:val="24"/>
        </w:rPr>
        <w:t xml:space="preserve"> ГБПОУ РО «БГИТ»</w:t>
      </w:r>
      <w:proofErr w:type="gramStart"/>
      <w:r w:rsidR="00AB0F8C">
        <w:rPr>
          <w:rFonts w:ascii="Times New Roman" w:hAnsi="Times New Roman" w:cs="Times New Roman"/>
          <w:sz w:val="24"/>
          <w:szCs w:val="24"/>
        </w:rPr>
        <w:t xml:space="preserve"> .</w:t>
      </w:r>
      <w:proofErr w:type="gramEnd"/>
    </w:p>
    <w:p w:rsidR="007B189E" w:rsidRPr="007B189E" w:rsidRDefault="007B189E" w:rsidP="00C43359">
      <w:pPr>
        <w:spacing w:after="0"/>
        <w:ind w:firstLine="567"/>
        <w:jc w:val="both"/>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ab/>
      </w:r>
    </w:p>
    <w:p w:rsidR="007B189E" w:rsidRPr="007B189E" w:rsidRDefault="007B189E" w:rsidP="007B189E">
      <w:pPr>
        <w:spacing w:after="0"/>
        <w:rPr>
          <w:rFonts w:ascii="Times New Roman" w:hAnsi="Times New Roman" w:cs="Times New Roman"/>
          <w:sz w:val="24"/>
          <w:szCs w:val="24"/>
        </w:rPr>
      </w:pPr>
    </w:p>
    <w:p w:rsidR="00C43359" w:rsidRPr="004B0104" w:rsidRDefault="00C43359" w:rsidP="00C4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4B0104">
        <w:rPr>
          <w:rFonts w:ascii="Times New Roman" w:hAnsi="Times New Roman"/>
          <w:sz w:val="28"/>
          <w:szCs w:val="28"/>
        </w:rPr>
        <w:t xml:space="preserve">Разработчик: </w:t>
      </w:r>
    </w:p>
    <w:p w:rsidR="00C43359" w:rsidRPr="004B0104" w:rsidRDefault="00C43359" w:rsidP="00C43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roofErr w:type="spellStart"/>
      <w:r w:rsidRPr="004B0104">
        <w:rPr>
          <w:rFonts w:ascii="Times New Roman" w:hAnsi="Times New Roman"/>
          <w:sz w:val="28"/>
          <w:szCs w:val="28"/>
        </w:rPr>
        <w:t>Убийко</w:t>
      </w:r>
      <w:proofErr w:type="spellEnd"/>
      <w:r w:rsidRPr="004B0104">
        <w:rPr>
          <w:rFonts w:ascii="Times New Roman" w:hAnsi="Times New Roman"/>
          <w:sz w:val="28"/>
          <w:szCs w:val="28"/>
        </w:rPr>
        <w:t xml:space="preserve"> Людмила Ивановна, преподаватель ГБПОУ РО «БГИТ».</w:t>
      </w:r>
    </w:p>
    <w:p w:rsidR="00C43359" w:rsidRDefault="00C43359" w:rsidP="00C43359">
      <w:pPr>
        <w:ind w:firstLine="709"/>
        <w:jc w:val="both"/>
        <w:rPr>
          <w:rFonts w:ascii="Times New Roman" w:hAnsi="Times New Roman"/>
          <w:sz w:val="28"/>
          <w:szCs w:val="28"/>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Default="007B189E"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Default="00AB0F8C" w:rsidP="007B189E">
      <w:pPr>
        <w:spacing w:after="0"/>
        <w:rPr>
          <w:rFonts w:ascii="Times New Roman" w:hAnsi="Times New Roman" w:cs="Times New Roman"/>
          <w:sz w:val="24"/>
          <w:szCs w:val="24"/>
        </w:rPr>
      </w:pPr>
    </w:p>
    <w:p w:rsidR="00AB0F8C" w:rsidRPr="007B189E" w:rsidRDefault="00AB0F8C"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084E69">
      <w:pPr>
        <w:spacing w:after="0"/>
        <w:jc w:val="center"/>
        <w:rPr>
          <w:rFonts w:ascii="Times New Roman" w:hAnsi="Times New Roman" w:cs="Times New Roman"/>
          <w:sz w:val="24"/>
          <w:szCs w:val="24"/>
        </w:rPr>
      </w:pPr>
      <w:r w:rsidRPr="007B189E">
        <w:rPr>
          <w:rFonts w:ascii="Times New Roman" w:hAnsi="Times New Roman" w:cs="Times New Roman"/>
          <w:sz w:val="24"/>
          <w:szCs w:val="24"/>
        </w:rPr>
        <w:t>СОДЕРЖАНИЕ:</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084E69">
      <w:pPr>
        <w:spacing w:after="0"/>
        <w:jc w:val="right"/>
        <w:rPr>
          <w:rFonts w:ascii="Times New Roman" w:hAnsi="Times New Roman" w:cs="Times New Roman"/>
          <w:sz w:val="24"/>
          <w:szCs w:val="24"/>
        </w:rPr>
      </w:pPr>
      <w:r w:rsidRPr="007B189E">
        <w:rPr>
          <w:rFonts w:ascii="Times New Roman" w:hAnsi="Times New Roman" w:cs="Times New Roman"/>
          <w:sz w:val="24"/>
          <w:szCs w:val="24"/>
        </w:rPr>
        <w:t>стр.</w:t>
      </w: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ВВЕДЕНИЕ……………………………………………………………………………….</w:t>
      </w:r>
      <w:r w:rsidR="0016789B">
        <w:rPr>
          <w:rFonts w:ascii="Times New Roman" w:hAnsi="Times New Roman" w:cs="Times New Roman"/>
          <w:sz w:val="24"/>
          <w:szCs w:val="24"/>
        </w:rPr>
        <w:t>.</w:t>
      </w:r>
      <w:r w:rsidRPr="007B189E">
        <w:rPr>
          <w:rFonts w:ascii="Times New Roman" w:hAnsi="Times New Roman" w:cs="Times New Roman"/>
          <w:sz w:val="24"/>
          <w:szCs w:val="24"/>
        </w:rPr>
        <w:t>4</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Раздел 1. Порядок выбора и утверждения темы……………………………………….</w:t>
      </w:r>
      <w:r w:rsidR="0016789B">
        <w:rPr>
          <w:rFonts w:ascii="Times New Roman" w:hAnsi="Times New Roman" w:cs="Times New Roman"/>
          <w:sz w:val="24"/>
          <w:szCs w:val="24"/>
        </w:rPr>
        <w:t>.</w:t>
      </w:r>
      <w:r w:rsidRPr="007B189E">
        <w:rPr>
          <w:rFonts w:ascii="Times New Roman" w:hAnsi="Times New Roman" w:cs="Times New Roman"/>
          <w:sz w:val="24"/>
          <w:szCs w:val="24"/>
        </w:rPr>
        <w:t>6</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Раздел 2. Требования, предъявляемые к написанию работы………………………….</w:t>
      </w:r>
      <w:r w:rsidR="0016789B">
        <w:rPr>
          <w:rFonts w:ascii="Times New Roman" w:hAnsi="Times New Roman" w:cs="Times New Roman"/>
          <w:sz w:val="24"/>
          <w:szCs w:val="24"/>
        </w:rPr>
        <w:t>.</w:t>
      </w:r>
      <w:r w:rsidRPr="007B189E">
        <w:rPr>
          <w:rFonts w:ascii="Times New Roman" w:hAnsi="Times New Roman" w:cs="Times New Roman"/>
          <w:sz w:val="24"/>
          <w:szCs w:val="24"/>
        </w:rPr>
        <w:t>7</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Раздел 3. Требования к оформ</w:t>
      </w:r>
      <w:r w:rsidR="0016789B">
        <w:rPr>
          <w:rFonts w:ascii="Times New Roman" w:hAnsi="Times New Roman" w:cs="Times New Roman"/>
          <w:sz w:val="24"/>
          <w:szCs w:val="24"/>
        </w:rPr>
        <w:t>лению работы…………………………………………..16</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Раздел 4. Защита курсовой работы и критерии ее оценки ……………………………</w:t>
      </w:r>
      <w:r w:rsidR="0016789B">
        <w:rPr>
          <w:rFonts w:ascii="Times New Roman" w:hAnsi="Times New Roman" w:cs="Times New Roman"/>
          <w:sz w:val="24"/>
          <w:szCs w:val="24"/>
        </w:rPr>
        <w:t>24</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Примерн</w:t>
      </w:r>
      <w:r w:rsidR="00C43359">
        <w:rPr>
          <w:rFonts w:ascii="Times New Roman" w:hAnsi="Times New Roman" w:cs="Times New Roman"/>
          <w:sz w:val="24"/>
          <w:szCs w:val="24"/>
        </w:rPr>
        <w:t>ая</w:t>
      </w:r>
      <w:r w:rsidRPr="007B189E">
        <w:rPr>
          <w:rFonts w:ascii="Times New Roman" w:hAnsi="Times New Roman" w:cs="Times New Roman"/>
          <w:sz w:val="24"/>
          <w:szCs w:val="24"/>
        </w:rPr>
        <w:t xml:space="preserve"> тематика курсовых работ …………………………………………………</w:t>
      </w:r>
      <w:r w:rsidR="0016789B">
        <w:rPr>
          <w:rFonts w:ascii="Times New Roman" w:hAnsi="Times New Roman" w:cs="Times New Roman"/>
          <w:sz w:val="24"/>
          <w:szCs w:val="24"/>
        </w:rPr>
        <w:t>.30</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 xml:space="preserve">Перечень рекомендуемых учебных изданий, Интернет-ресурсов, </w:t>
      </w:r>
    </w:p>
    <w:p w:rsidR="007B189E" w:rsidRPr="007B189E" w:rsidRDefault="007B189E" w:rsidP="007B189E">
      <w:pPr>
        <w:spacing w:after="0"/>
        <w:rPr>
          <w:rFonts w:ascii="Times New Roman" w:hAnsi="Times New Roman" w:cs="Times New Roman"/>
          <w:sz w:val="24"/>
          <w:szCs w:val="24"/>
        </w:rPr>
      </w:pPr>
      <w:proofErr w:type="gramStart"/>
      <w:r w:rsidRPr="007B189E">
        <w:rPr>
          <w:rFonts w:ascii="Times New Roman" w:hAnsi="Times New Roman" w:cs="Times New Roman"/>
          <w:sz w:val="24"/>
          <w:szCs w:val="24"/>
        </w:rPr>
        <w:t>дополнительной</w:t>
      </w:r>
      <w:proofErr w:type="gramEnd"/>
      <w:r w:rsidRPr="007B189E">
        <w:rPr>
          <w:rFonts w:ascii="Times New Roman" w:hAnsi="Times New Roman" w:cs="Times New Roman"/>
          <w:sz w:val="24"/>
          <w:szCs w:val="24"/>
        </w:rPr>
        <w:t xml:space="preserve"> литература…………………………………………………………….</w:t>
      </w:r>
      <w:r w:rsidR="0016789B">
        <w:rPr>
          <w:rFonts w:ascii="Times New Roman" w:hAnsi="Times New Roman" w:cs="Times New Roman"/>
          <w:sz w:val="24"/>
          <w:szCs w:val="24"/>
        </w:rPr>
        <w:t>.30</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r w:rsidRPr="007B189E">
        <w:rPr>
          <w:rFonts w:ascii="Times New Roman" w:hAnsi="Times New Roman" w:cs="Times New Roman"/>
          <w:sz w:val="24"/>
          <w:szCs w:val="24"/>
        </w:rPr>
        <w:t>Приложения 1-3………………………………………………………………………….</w:t>
      </w:r>
      <w:r w:rsidR="0016789B">
        <w:rPr>
          <w:rFonts w:ascii="Times New Roman" w:hAnsi="Times New Roman" w:cs="Times New Roman"/>
          <w:sz w:val="24"/>
          <w:szCs w:val="24"/>
        </w:rPr>
        <w:t>.33</w:t>
      </w: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7B189E" w:rsidRDefault="007B189E" w:rsidP="007B189E">
      <w:pPr>
        <w:spacing w:after="0"/>
        <w:rPr>
          <w:rFonts w:ascii="Times New Roman" w:hAnsi="Times New Roman" w:cs="Times New Roman"/>
          <w:sz w:val="24"/>
          <w:szCs w:val="24"/>
        </w:rPr>
      </w:pPr>
    </w:p>
    <w:p w:rsidR="007B189E" w:rsidRPr="0016789B" w:rsidRDefault="00084E69" w:rsidP="00084E69">
      <w:pPr>
        <w:spacing w:after="0"/>
        <w:jc w:val="center"/>
        <w:rPr>
          <w:rFonts w:ascii="Times New Roman" w:hAnsi="Times New Roman" w:cs="Times New Roman"/>
          <w:b/>
          <w:sz w:val="24"/>
          <w:szCs w:val="24"/>
        </w:rPr>
      </w:pPr>
      <w:r w:rsidRPr="0016789B">
        <w:rPr>
          <w:rFonts w:ascii="Times New Roman" w:hAnsi="Times New Roman" w:cs="Times New Roman"/>
          <w:b/>
          <w:sz w:val="24"/>
          <w:szCs w:val="24"/>
        </w:rPr>
        <w:t>Введение</w:t>
      </w:r>
    </w:p>
    <w:p w:rsidR="007B189E" w:rsidRPr="0016789B" w:rsidRDefault="007B189E" w:rsidP="007B189E">
      <w:pPr>
        <w:spacing w:after="0"/>
        <w:rPr>
          <w:rFonts w:ascii="Times New Roman" w:hAnsi="Times New Roman" w:cs="Times New Roman"/>
          <w:sz w:val="24"/>
          <w:szCs w:val="24"/>
        </w:rPr>
      </w:pPr>
    </w:p>
    <w:p w:rsidR="007B189E" w:rsidRPr="0016789B" w:rsidRDefault="00C43359" w:rsidP="00C43359">
      <w:pPr>
        <w:spacing w:after="0"/>
        <w:jc w:val="both"/>
        <w:rPr>
          <w:rFonts w:ascii="Times New Roman" w:hAnsi="Times New Roman" w:cs="Times New Roman"/>
          <w:sz w:val="24"/>
          <w:szCs w:val="24"/>
        </w:rPr>
      </w:pPr>
      <w:r w:rsidRPr="0016789B">
        <w:rPr>
          <w:rFonts w:ascii="Times New Roman" w:hAnsi="Times New Roman" w:cs="Times New Roman"/>
          <w:sz w:val="24"/>
          <w:szCs w:val="24"/>
        </w:rPr>
        <w:t xml:space="preserve">Учебным планом подготовки специалистов по социальной работе предусмотрено написание курсовых работ в рамках изучения МДК 03.01  Нормативно-правовые основы социальной работы с лицами из групп риска. </w:t>
      </w:r>
      <w:r w:rsidR="007B189E" w:rsidRPr="0016789B">
        <w:rPr>
          <w:rFonts w:ascii="Times New Roman" w:hAnsi="Times New Roman" w:cs="Times New Roman"/>
          <w:sz w:val="24"/>
          <w:szCs w:val="24"/>
        </w:rPr>
        <w:t>Курсовая работа по междисциплинарному курсу является одним из основных видов учебной деятельности и формой контроля учебной работы студентов ГБ</w:t>
      </w:r>
      <w:r w:rsidR="00084E69" w:rsidRPr="0016789B">
        <w:rPr>
          <w:rFonts w:ascii="Times New Roman" w:hAnsi="Times New Roman" w:cs="Times New Roman"/>
          <w:sz w:val="24"/>
          <w:szCs w:val="24"/>
        </w:rPr>
        <w:t>П</w:t>
      </w:r>
      <w:r w:rsidR="007B189E" w:rsidRPr="0016789B">
        <w:rPr>
          <w:rFonts w:ascii="Times New Roman" w:hAnsi="Times New Roman" w:cs="Times New Roman"/>
          <w:sz w:val="24"/>
          <w:szCs w:val="24"/>
        </w:rPr>
        <w:t>ОУ РО «Б</w:t>
      </w:r>
      <w:r w:rsidR="00084E69" w:rsidRPr="0016789B">
        <w:rPr>
          <w:rFonts w:ascii="Times New Roman" w:hAnsi="Times New Roman" w:cs="Times New Roman"/>
          <w:sz w:val="24"/>
          <w:szCs w:val="24"/>
        </w:rPr>
        <w:t>ГИ</w:t>
      </w:r>
      <w:r w:rsidR="007B189E" w:rsidRPr="0016789B">
        <w:rPr>
          <w:rFonts w:ascii="Times New Roman" w:hAnsi="Times New Roman" w:cs="Times New Roman"/>
          <w:sz w:val="24"/>
          <w:szCs w:val="24"/>
        </w:rPr>
        <w:t xml:space="preserve">Т». Выполнение работы осуществляется на заключительном этапе изучения </w:t>
      </w:r>
      <w:r w:rsidRPr="0016789B">
        <w:rPr>
          <w:rFonts w:ascii="Times New Roman" w:hAnsi="Times New Roman" w:cs="Times New Roman"/>
          <w:sz w:val="24"/>
          <w:szCs w:val="24"/>
        </w:rPr>
        <w:t>междисциплинарного курса</w:t>
      </w:r>
      <w:r w:rsidR="007B189E" w:rsidRPr="0016789B">
        <w:rPr>
          <w:rFonts w:ascii="Times New Roman" w:hAnsi="Times New Roman" w:cs="Times New Roman"/>
          <w:sz w:val="24"/>
          <w:szCs w:val="24"/>
        </w:rPr>
        <w:t>,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C43359" w:rsidRPr="0016789B" w:rsidRDefault="00C43359" w:rsidP="00C43359">
      <w:pPr>
        <w:tabs>
          <w:tab w:val="left" w:pos="-3600"/>
        </w:tabs>
        <w:spacing w:after="0" w:line="240" w:lineRule="auto"/>
        <w:ind w:firstLine="567"/>
        <w:jc w:val="both"/>
        <w:rPr>
          <w:rFonts w:ascii="Times New Roman" w:hAnsi="Times New Roman" w:cs="Times New Roman"/>
          <w:sz w:val="24"/>
          <w:szCs w:val="24"/>
        </w:rPr>
      </w:pPr>
      <w:r w:rsidRPr="0016789B">
        <w:rPr>
          <w:rFonts w:ascii="Times New Roman" w:hAnsi="Times New Roman" w:cs="Times New Roman"/>
          <w:sz w:val="24"/>
          <w:szCs w:val="24"/>
        </w:rPr>
        <w:t>Выполнение курсовой работы нацелено на то, чтобы:</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позволить студентам разобраться в определённой проблематике, относящейся к их будущей профессии;</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существенно повысить уровень знаний в данной области;</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развить навык самостоятельной работы с литературой разного характера;</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 xml:space="preserve">научить </w:t>
      </w:r>
      <w:proofErr w:type="gramStart"/>
      <w:r w:rsidRPr="0016789B">
        <w:rPr>
          <w:rFonts w:ascii="Times New Roman" w:hAnsi="Times New Roman" w:cs="Times New Roman"/>
          <w:sz w:val="24"/>
          <w:szCs w:val="24"/>
        </w:rPr>
        <w:t>самостоятельно</w:t>
      </w:r>
      <w:proofErr w:type="gramEnd"/>
      <w:r w:rsidRPr="0016789B">
        <w:rPr>
          <w:rFonts w:ascii="Times New Roman" w:hAnsi="Times New Roman" w:cs="Times New Roman"/>
          <w:sz w:val="24"/>
          <w:szCs w:val="24"/>
        </w:rPr>
        <w:t xml:space="preserve"> мыслить и анализировать социальные явления и проблемы;</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приобрести или усовершенствовать навыки проведения исследования;</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закрепить и апробировать знания, полученные в курсе теоретического обучения и др.;</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изучить опыт деятельности конкретных социальных служб и учреждений;</w:t>
      </w:r>
    </w:p>
    <w:p w:rsidR="00C43359" w:rsidRPr="0016789B" w:rsidRDefault="00C43359" w:rsidP="00C43359">
      <w:pPr>
        <w:numPr>
          <w:ilvl w:val="0"/>
          <w:numId w:val="16"/>
        </w:numPr>
        <w:tabs>
          <w:tab w:val="left" w:pos="-3600"/>
        </w:tabs>
        <w:spacing w:after="0" w:line="240" w:lineRule="auto"/>
        <w:ind w:left="0" w:firstLine="567"/>
        <w:jc w:val="both"/>
        <w:rPr>
          <w:rFonts w:ascii="Times New Roman" w:hAnsi="Times New Roman" w:cs="Times New Roman"/>
          <w:sz w:val="24"/>
          <w:szCs w:val="24"/>
        </w:rPr>
      </w:pPr>
      <w:r w:rsidRPr="0016789B">
        <w:rPr>
          <w:rFonts w:ascii="Times New Roman" w:hAnsi="Times New Roman" w:cs="Times New Roman"/>
          <w:sz w:val="24"/>
          <w:szCs w:val="24"/>
        </w:rPr>
        <w:t>сформировать профессиональные компетенции, необходимые специалисту социальной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Курсовая работа</w:t>
      </w:r>
      <w:r w:rsidR="00C43359" w:rsidRPr="0016789B">
        <w:rPr>
          <w:rFonts w:ascii="Times New Roman" w:hAnsi="Times New Roman" w:cs="Times New Roman"/>
          <w:sz w:val="24"/>
          <w:szCs w:val="24"/>
        </w:rPr>
        <w:t xml:space="preserve"> </w:t>
      </w:r>
      <w:r w:rsidRPr="0016789B">
        <w:rPr>
          <w:rFonts w:ascii="Times New Roman" w:hAnsi="Times New Roman" w:cs="Times New Roman"/>
          <w:sz w:val="24"/>
          <w:szCs w:val="24"/>
        </w:rPr>
        <w:t>- это самостоятельное творческое исследование научно-практического характера, позволяющее судить о приобретенных студентом знаниях и умениях и способности применять их на практике. При ее выполнении студент должен проявить знание теоретического материала, специальной литературы, нормативно-правовых актов, а также показать умение исследовательского и научного подхода к рассматриваемой проблеме, умение анализировать, делать обобщения и выводы.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Написание курсовой работы помогает развить у студентов навыки работы с первоисточниками, способствует развитию умения выбирать из большой массы источников информацию, имеющую отношение  к конкретной теме.  При написании курсовой работы используются различного рода источники: законы и иные нормативные акты, учебники, комментарии, монографии,  научные статьи  в газетах и журналах, материалы судебной и арбитражной практики. Все это способствует расширению кругозора студентов. Исследование различных научных точек зрения ведущих специалистов по исследуемой теме дает возможность студентам использовать метод сравнительного анализа, придерживаться конкретной точки зрения либо высказывать и отстаивать свою.</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Курсовая работа выполняется на базе теоретических и практических навыков, приобретенных в течение всего срока обучения с преимущественной ориентацией на знания, которые получены студентом в процессе освоения общепрофессиональных дисциплин, специальных дисциплин, а также профессиональных модулей.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Основными  задачами выполнения  курсовой работы являются:</w:t>
      </w:r>
    </w:p>
    <w:p w:rsidR="007B189E" w:rsidRPr="0016789B" w:rsidRDefault="007B189E" w:rsidP="00084E69">
      <w:pPr>
        <w:pStyle w:val="a7"/>
        <w:numPr>
          <w:ilvl w:val="0"/>
          <w:numId w:val="2"/>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lastRenderedPageBreak/>
        <w:t>систематизация, закрепление и расширение теоретических знаний по  изучаемой дисциплине, профессиональному модулю;</w:t>
      </w:r>
    </w:p>
    <w:p w:rsidR="007B189E" w:rsidRPr="0016789B" w:rsidRDefault="007B189E" w:rsidP="00084E69">
      <w:pPr>
        <w:pStyle w:val="a7"/>
        <w:numPr>
          <w:ilvl w:val="0"/>
          <w:numId w:val="2"/>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формирование навыков применения теоретических, научно-практических исследований, осуществляемых при выполнении курсовой работы;</w:t>
      </w:r>
    </w:p>
    <w:p w:rsidR="007B189E" w:rsidRPr="0016789B" w:rsidRDefault="007B189E" w:rsidP="00084E69">
      <w:pPr>
        <w:pStyle w:val="a7"/>
        <w:numPr>
          <w:ilvl w:val="0"/>
          <w:numId w:val="2"/>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 xml:space="preserve">развитие навыков ведения самостоятельной работы; </w:t>
      </w:r>
    </w:p>
    <w:p w:rsidR="007B189E" w:rsidRPr="0016789B" w:rsidRDefault="007B189E" w:rsidP="00084E69">
      <w:pPr>
        <w:pStyle w:val="a7"/>
        <w:numPr>
          <w:ilvl w:val="0"/>
          <w:numId w:val="2"/>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 xml:space="preserve">выработка практических навыков в проведении научного исследования: сборе, обработке и анализе информации приобретение опыта систематизации полученных результатов исследования; </w:t>
      </w:r>
    </w:p>
    <w:p w:rsidR="007B189E" w:rsidRPr="0016789B" w:rsidRDefault="007B189E" w:rsidP="00084E69">
      <w:pPr>
        <w:pStyle w:val="a7"/>
        <w:numPr>
          <w:ilvl w:val="0"/>
          <w:numId w:val="2"/>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выработка практических навыков формулировки выводов и положений как результатов исследовательской работы и их публичной защиты.</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методических рекомендациях последовательно изложены основные этапы выполнения курсовой  работы и  требования, предъявляемые к оформлению  курсовой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Настоящие методические рекомендации  разработаны с целью оказания помощи студентам в выполнении курсовых  работ  и успешной их защите.</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C43359" w:rsidRPr="0016789B" w:rsidRDefault="00C43359" w:rsidP="00084E69">
      <w:pPr>
        <w:spacing w:after="0"/>
        <w:ind w:firstLine="709"/>
        <w:jc w:val="both"/>
        <w:rPr>
          <w:rFonts w:ascii="Times New Roman" w:hAnsi="Times New Roman" w:cs="Times New Roman"/>
          <w:sz w:val="24"/>
          <w:szCs w:val="24"/>
        </w:rPr>
      </w:pPr>
    </w:p>
    <w:p w:rsidR="00C43359" w:rsidRPr="0016789B" w:rsidRDefault="00C43359" w:rsidP="00084E69">
      <w:pPr>
        <w:spacing w:after="0"/>
        <w:ind w:firstLine="709"/>
        <w:jc w:val="both"/>
        <w:rPr>
          <w:rFonts w:ascii="Times New Roman" w:hAnsi="Times New Roman" w:cs="Times New Roman"/>
          <w:sz w:val="24"/>
          <w:szCs w:val="24"/>
        </w:rPr>
      </w:pPr>
    </w:p>
    <w:p w:rsidR="00C43359" w:rsidRPr="0016789B" w:rsidRDefault="00C43359" w:rsidP="00084E69">
      <w:pPr>
        <w:spacing w:after="0"/>
        <w:ind w:firstLine="709"/>
        <w:jc w:val="both"/>
        <w:rPr>
          <w:rFonts w:ascii="Times New Roman" w:hAnsi="Times New Roman" w:cs="Times New Roman"/>
          <w:sz w:val="24"/>
          <w:szCs w:val="24"/>
        </w:rPr>
      </w:pPr>
    </w:p>
    <w:p w:rsidR="00C43359" w:rsidRPr="0016789B" w:rsidRDefault="00C43359" w:rsidP="00084E69">
      <w:pPr>
        <w:spacing w:after="0"/>
        <w:ind w:firstLine="709"/>
        <w:jc w:val="both"/>
        <w:rPr>
          <w:rFonts w:ascii="Times New Roman" w:hAnsi="Times New Roman" w:cs="Times New Roman"/>
          <w:sz w:val="24"/>
          <w:szCs w:val="24"/>
        </w:rPr>
      </w:pPr>
    </w:p>
    <w:p w:rsidR="00C43359" w:rsidRPr="0016789B" w:rsidRDefault="00C43359" w:rsidP="00084E69">
      <w:pPr>
        <w:spacing w:after="0"/>
        <w:ind w:firstLine="709"/>
        <w:jc w:val="both"/>
        <w:rPr>
          <w:rFonts w:ascii="Times New Roman" w:hAnsi="Times New Roman" w:cs="Times New Roman"/>
          <w:sz w:val="24"/>
          <w:szCs w:val="24"/>
        </w:rPr>
      </w:pPr>
    </w:p>
    <w:p w:rsidR="00C43359" w:rsidRPr="0016789B" w:rsidRDefault="00C43359"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center"/>
        <w:rPr>
          <w:rFonts w:ascii="Times New Roman" w:hAnsi="Times New Roman" w:cs="Times New Roman"/>
          <w:b/>
          <w:sz w:val="24"/>
          <w:szCs w:val="24"/>
        </w:rPr>
      </w:pPr>
      <w:r w:rsidRPr="0016789B">
        <w:rPr>
          <w:rFonts w:ascii="Times New Roman" w:hAnsi="Times New Roman" w:cs="Times New Roman"/>
          <w:b/>
          <w:sz w:val="24"/>
          <w:szCs w:val="24"/>
        </w:rPr>
        <w:t>Раздел 1. Порядок выбора и утверждения темы</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Темы курсовой работы рассматриваются цикловой комиссией и утверждаются заместителем директора по учебной работе.</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Написание курсовой работы осуществляется под руководством преподавател</w:t>
      </w:r>
      <w:proofErr w:type="gramStart"/>
      <w:r w:rsidRPr="0016789B">
        <w:rPr>
          <w:rFonts w:ascii="Times New Roman" w:hAnsi="Times New Roman" w:cs="Times New Roman"/>
          <w:sz w:val="24"/>
          <w:szCs w:val="24"/>
        </w:rPr>
        <w:t>я-</w:t>
      </w:r>
      <w:proofErr w:type="gramEnd"/>
      <w:r w:rsidRPr="0016789B">
        <w:rPr>
          <w:rFonts w:ascii="Times New Roman" w:hAnsi="Times New Roman" w:cs="Times New Roman"/>
          <w:sz w:val="24"/>
          <w:szCs w:val="24"/>
        </w:rPr>
        <w:t xml:space="preserve"> руководителя </w:t>
      </w:r>
      <w:r w:rsidR="00914675" w:rsidRPr="0016789B">
        <w:rPr>
          <w:rFonts w:ascii="Times New Roman" w:hAnsi="Times New Roman" w:cs="Times New Roman"/>
          <w:sz w:val="24"/>
          <w:szCs w:val="24"/>
        </w:rPr>
        <w:t xml:space="preserve">курсовой </w:t>
      </w:r>
      <w:r w:rsidRPr="0016789B">
        <w:rPr>
          <w:rFonts w:ascii="Times New Roman" w:hAnsi="Times New Roman" w:cs="Times New Roman"/>
          <w:sz w:val="24"/>
          <w:szCs w:val="24"/>
        </w:rPr>
        <w:t>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Студент совместно с преподавателем-руководителем выбирает тему курсовой работы. Выбирая тему, необходимо исходить из реальных возможностей студента собрать необходимый материал, позволяющий раскрыть исследуемую тему: фактический, исследовательский, документальный, нормативно-правовой, библиографический и пр.</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При выборе темы необходимо исходить  из возможности использования материалов для дальнейшего развития и углубления  темы в последующих научно-исследовательских работах, в том числе и дипломной работе.</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Тема должна быть актуальной, иметь теоретическое или практическое значение для сегодняшнего дня.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Разработка темы должна носить исследовательский характер и предусматривать всестороннюю характеристику объекта исследования, оценку существующего положения и состояния объекта исследования, раскрытия взаимосвязи между политическими,  правовыми, экономическими, социальными и культурными явлениями.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Руководитель оказывает всестороннюю помощь студенту, определяет начальный круг изучения литературы, источников, план исследования, общий график работы, проводит консультацию и контролирует выполнение всех этапов работы, устанавливает сроки окончания работы, составляет письменный отзыв на курсовую работу.</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Выполнение курсовой  работы включает следующие этапы: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ознакомление с основными требованиями, предъявляемыми к курсовой работе;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выбор и закрепление темы курсовой  работы;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составление плана и согласование его с руководителем курсовой  работы;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подбор и изучение литературных источников и нормативных актов, законов Российской Федерации по теме курсовой работы;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сбор и анализ практического материала;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написание и оформление курсовой работы;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подготовка курсовой работы к защите: получение отзыва курсовую работу;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защита курсовой  работы.</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914675" w:rsidRPr="0016789B" w:rsidRDefault="00914675" w:rsidP="00084E69">
      <w:pPr>
        <w:spacing w:after="0"/>
        <w:ind w:firstLine="709"/>
        <w:jc w:val="both"/>
        <w:rPr>
          <w:rFonts w:ascii="Times New Roman" w:hAnsi="Times New Roman" w:cs="Times New Roman"/>
          <w:sz w:val="24"/>
          <w:szCs w:val="24"/>
        </w:rPr>
      </w:pPr>
    </w:p>
    <w:p w:rsidR="00914675" w:rsidRPr="0016789B" w:rsidRDefault="00914675" w:rsidP="00084E69">
      <w:pPr>
        <w:spacing w:after="0"/>
        <w:ind w:firstLine="709"/>
        <w:jc w:val="both"/>
        <w:rPr>
          <w:rFonts w:ascii="Times New Roman" w:hAnsi="Times New Roman" w:cs="Times New Roman"/>
          <w:sz w:val="24"/>
          <w:szCs w:val="24"/>
        </w:rPr>
      </w:pPr>
    </w:p>
    <w:p w:rsidR="007B189E" w:rsidRDefault="007B189E" w:rsidP="00084E69">
      <w:pPr>
        <w:spacing w:after="0"/>
        <w:ind w:firstLine="709"/>
        <w:jc w:val="both"/>
        <w:rPr>
          <w:rFonts w:ascii="Times New Roman" w:hAnsi="Times New Roman" w:cs="Times New Roman"/>
          <w:sz w:val="24"/>
          <w:szCs w:val="24"/>
        </w:rPr>
      </w:pPr>
    </w:p>
    <w:p w:rsidR="0016789B" w:rsidRDefault="0016789B" w:rsidP="00084E69">
      <w:pPr>
        <w:spacing w:after="0"/>
        <w:ind w:firstLine="709"/>
        <w:jc w:val="both"/>
        <w:rPr>
          <w:rFonts w:ascii="Times New Roman" w:hAnsi="Times New Roman" w:cs="Times New Roman"/>
          <w:sz w:val="24"/>
          <w:szCs w:val="24"/>
        </w:rPr>
      </w:pPr>
    </w:p>
    <w:p w:rsidR="0016789B" w:rsidRDefault="0016789B" w:rsidP="00084E69">
      <w:pPr>
        <w:spacing w:after="0"/>
        <w:ind w:firstLine="709"/>
        <w:jc w:val="both"/>
        <w:rPr>
          <w:rFonts w:ascii="Times New Roman" w:hAnsi="Times New Roman" w:cs="Times New Roman"/>
          <w:sz w:val="24"/>
          <w:szCs w:val="24"/>
        </w:rPr>
      </w:pPr>
    </w:p>
    <w:p w:rsidR="0016789B" w:rsidRPr="0016789B" w:rsidRDefault="0016789B"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center"/>
        <w:rPr>
          <w:rFonts w:ascii="Times New Roman" w:hAnsi="Times New Roman" w:cs="Times New Roman"/>
          <w:b/>
          <w:sz w:val="24"/>
          <w:szCs w:val="24"/>
        </w:rPr>
      </w:pPr>
      <w:r w:rsidRPr="0016789B">
        <w:rPr>
          <w:rFonts w:ascii="Times New Roman" w:hAnsi="Times New Roman" w:cs="Times New Roman"/>
          <w:b/>
          <w:sz w:val="24"/>
          <w:szCs w:val="24"/>
        </w:rPr>
        <w:lastRenderedPageBreak/>
        <w:t>Раздел 2. Требования, предъявляемые к написанию курсовой работы</w:t>
      </w:r>
    </w:p>
    <w:p w:rsidR="007B189E" w:rsidRPr="0016789B" w:rsidRDefault="007B189E" w:rsidP="00084E69">
      <w:pPr>
        <w:spacing w:after="0"/>
        <w:ind w:firstLine="709"/>
        <w:jc w:val="center"/>
        <w:rPr>
          <w:rFonts w:ascii="Times New Roman" w:hAnsi="Times New Roman" w:cs="Times New Roman"/>
          <w:b/>
          <w:sz w:val="24"/>
          <w:szCs w:val="24"/>
        </w:rPr>
      </w:pPr>
    </w:p>
    <w:p w:rsidR="007B189E" w:rsidRPr="0016789B" w:rsidRDefault="007B189E" w:rsidP="00084E69">
      <w:pPr>
        <w:spacing w:after="0"/>
        <w:ind w:firstLine="709"/>
        <w:jc w:val="center"/>
        <w:rPr>
          <w:rFonts w:ascii="Times New Roman" w:hAnsi="Times New Roman" w:cs="Times New Roman"/>
          <w:b/>
          <w:sz w:val="24"/>
          <w:szCs w:val="24"/>
        </w:rPr>
      </w:pPr>
      <w:r w:rsidRPr="0016789B">
        <w:rPr>
          <w:rFonts w:ascii="Times New Roman" w:hAnsi="Times New Roman" w:cs="Times New Roman"/>
          <w:b/>
          <w:sz w:val="24"/>
          <w:szCs w:val="24"/>
        </w:rPr>
        <w:t>Структура курсовой работы</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При написании курсовой работы необходимо не только найти закономерности, но дать их количественную и качественную характеристики; на этой базе спрогнозировать развитие явления или процесса в будущем.</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Чтобы выполнить такую задачу, работу нужно тщательно планировать. План-это структурная разработка курсовой работы. Все вопросы плана должны быть логически взаимосвязаны,  и в совокупности давать ответ на поставленный вопрос, т.е. раскрывать суть темы.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План работы должен содержать вопросы, необходимые для полного и глубокого раскрытия темы, и концентрированно отражать содержание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План должен предусматривать последовательное, логическое взаимосвязанное раскрытие результатов исследования: не должно быть вопросов, ответы на которые частично или полностью содержатся в предыдущих или последующих разделах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Нельзя вводить вопросы, детализирующие более общий вопрос без предварительного внесения в план данного общего вопроса.</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Если какой-либо пункт плана должен по замыслу автора содержать подпункты, то их должно быть не менее двух.</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План курсовой работы, разработанный студентом, подлежит обязательному согласованию с преподавателем-руководителем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Курсовая работа должна иметь следующую структуру:</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титульный лист (приложение</w:t>
      </w:r>
      <w:r w:rsidR="00914675" w:rsidRPr="0016789B">
        <w:rPr>
          <w:rFonts w:ascii="Times New Roman" w:hAnsi="Times New Roman" w:cs="Times New Roman"/>
          <w:sz w:val="24"/>
          <w:szCs w:val="24"/>
        </w:rPr>
        <w:t xml:space="preserve"> А</w:t>
      </w:r>
      <w:r w:rsidRPr="0016789B">
        <w:rPr>
          <w:rFonts w:ascii="Times New Roman" w:hAnsi="Times New Roman" w:cs="Times New Roman"/>
          <w:sz w:val="24"/>
          <w:szCs w:val="24"/>
        </w:rPr>
        <w:t>),</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задание на курсовую работу (приложение</w:t>
      </w:r>
      <w:r w:rsidR="00914675" w:rsidRPr="0016789B">
        <w:rPr>
          <w:rFonts w:ascii="Times New Roman" w:hAnsi="Times New Roman" w:cs="Times New Roman"/>
          <w:sz w:val="24"/>
          <w:szCs w:val="24"/>
        </w:rPr>
        <w:t xml:space="preserve"> Б</w:t>
      </w:r>
      <w:r w:rsidRPr="0016789B">
        <w:rPr>
          <w:rFonts w:ascii="Times New Roman" w:hAnsi="Times New Roman" w:cs="Times New Roman"/>
          <w:sz w:val="24"/>
          <w:szCs w:val="24"/>
        </w:rPr>
        <w:t>),</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содержание работы, которое включает:</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введение,</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наименование всех разделов и подразделов,</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заключение,</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список используемых источников,</w:t>
      </w:r>
    </w:p>
    <w:p w:rsidR="007B189E" w:rsidRPr="0016789B" w:rsidRDefault="007B189E" w:rsidP="00084E69">
      <w:pPr>
        <w:pStyle w:val="a7"/>
        <w:numPr>
          <w:ilvl w:val="0"/>
          <w:numId w:val="3"/>
        </w:numPr>
        <w:spacing w:after="0"/>
        <w:jc w:val="both"/>
        <w:rPr>
          <w:rFonts w:ascii="Times New Roman" w:hAnsi="Times New Roman" w:cs="Times New Roman"/>
          <w:sz w:val="24"/>
          <w:szCs w:val="24"/>
        </w:rPr>
      </w:pPr>
      <w:r w:rsidRPr="0016789B">
        <w:rPr>
          <w:rFonts w:ascii="Times New Roman" w:hAnsi="Times New Roman" w:cs="Times New Roman"/>
          <w:sz w:val="24"/>
          <w:szCs w:val="24"/>
        </w:rPr>
        <w:t>перечень всех приложений (если они есть).</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Требования к содержанию основных структурных частей курсовой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b/>
          <w:sz w:val="24"/>
          <w:szCs w:val="24"/>
        </w:rPr>
        <w:t>Введение</w:t>
      </w:r>
      <w:r w:rsidRPr="0016789B">
        <w:rPr>
          <w:rFonts w:ascii="Times New Roman" w:hAnsi="Times New Roman" w:cs="Times New Roman"/>
          <w:sz w:val="24"/>
          <w:szCs w:val="24"/>
        </w:rPr>
        <w:t xml:space="preserve"> имеет объем 2-3 страницы  и должно содержать следующие  пункты:</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обоснование актуальности темы,</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формулировка цели исследования,</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определение задач курсовой работы,</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определение предмета исследования,</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определение объекта исследования,</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определение методов исследования,</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определение источников,</w:t>
      </w:r>
    </w:p>
    <w:p w:rsidR="007B189E" w:rsidRPr="0016789B" w:rsidRDefault="007B189E" w:rsidP="00084E69">
      <w:pPr>
        <w:pStyle w:val="a7"/>
        <w:numPr>
          <w:ilvl w:val="0"/>
          <w:numId w:val="4"/>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круг вопросов, подлежащих рассмотрению.</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b/>
          <w:sz w:val="24"/>
          <w:szCs w:val="24"/>
        </w:rPr>
        <w:t xml:space="preserve"> Актуальность  избранной темы</w:t>
      </w:r>
      <w:r w:rsidRPr="0016789B">
        <w:rPr>
          <w:rFonts w:ascii="Times New Roman" w:hAnsi="Times New Roman" w:cs="Times New Roman"/>
          <w:sz w:val="24"/>
          <w:szCs w:val="24"/>
        </w:rPr>
        <w:t xml:space="preserve"> определяется  общественно-политической, социальной научной или практической значимостью темы. Необходимо доказать, что существует общественная потребность в ее освещении. Данное положение помогает сформулировать в заключении практические рекомендации.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lastRenderedPageBreak/>
        <w:t xml:space="preserve">   Актуальность темы определяется на основании проведения различных общественных или правовых реформ, проявлению новых общественных явлений, еще не урегулированных нормами права, противоречиями, возникающими при реализации тех или иных правовых норм и т.п.  Необходимо  определить научную актуальность предпринятого исследования, а также выявить его связи со степенью  разработанности данной темы в исследовательской литературе.</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работе не допускается пересказ содержания используемого источника или просто указание публикаций по данной теме. Обзор должен представлять собой краткую характеристику разработанности в литературе избранной проблемы: выявляются различные точки зрения и суждения по теме, акцентируется внимание на противоречие излагаемых материалов.</w:t>
      </w:r>
    </w:p>
    <w:p w:rsidR="00084E69" w:rsidRPr="0016789B" w:rsidRDefault="00084E69" w:rsidP="00084E69">
      <w:pPr>
        <w:spacing w:after="0"/>
        <w:ind w:firstLine="709"/>
        <w:jc w:val="both"/>
        <w:rPr>
          <w:rFonts w:ascii="Times New Roman" w:hAnsi="Times New Roman" w:cs="Times New Roman"/>
          <w:b/>
          <w:sz w:val="24"/>
          <w:szCs w:val="24"/>
        </w:rPr>
      </w:pP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Цель и задачи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Вначале дается формулировка цели исследования, а затем вытекающие из нее взаимосвязанные задачи, решение которых необходимо  для достижения указанной цели (с формулировкой: проанализировать, сравнить, выявить, определить). Цель, как правило, совпадает с наименованием темы.</w:t>
      </w:r>
    </w:p>
    <w:p w:rsidR="00914675" w:rsidRPr="0016789B" w:rsidRDefault="00914675" w:rsidP="00914675">
      <w:pPr>
        <w:spacing w:after="0" w:line="240" w:lineRule="auto"/>
        <w:ind w:firstLine="567"/>
        <w:jc w:val="both"/>
        <w:rPr>
          <w:rFonts w:ascii="Times New Roman" w:eastAsia="Calibri" w:hAnsi="Times New Roman" w:cs="Times New Roman"/>
          <w:b/>
          <w:i/>
          <w:color w:val="000000"/>
          <w:spacing w:val="12"/>
          <w:sz w:val="24"/>
          <w:szCs w:val="24"/>
        </w:rPr>
      </w:pPr>
      <w:r w:rsidRPr="0016789B">
        <w:rPr>
          <w:rFonts w:ascii="Times New Roman" w:eastAsia="Calibri" w:hAnsi="Times New Roman" w:cs="Times New Roman"/>
          <w:sz w:val="24"/>
          <w:szCs w:val="24"/>
        </w:rPr>
        <w:t>Цель ф</w:t>
      </w:r>
      <w:r w:rsidRPr="0016789B">
        <w:rPr>
          <w:rFonts w:ascii="Times New Roman" w:eastAsia="Calibri" w:hAnsi="Times New Roman" w:cs="Times New Roman"/>
          <w:color w:val="000000"/>
          <w:spacing w:val="2"/>
          <w:sz w:val="24"/>
          <w:szCs w:val="24"/>
        </w:rPr>
        <w:t xml:space="preserve">ормулируется при помощи глаголов: </w:t>
      </w:r>
      <w:r w:rsidRPr="0016789B">
        <w:rPr>
          <w:rFonts w:ascii="Times New Roman" w:eastAsia="Calibri" w:hAnsi="Times New Roman" w:cs="Times New Roman"/>
          <w:i/>
          <w:color w:val="000000"/>
          <w:sz w:val="24"/>
          <w:szCs w:val="24"/>
        </w:rPr>
        <w:t>систематизировать</w:t>
      </w:r>
      <w:r w:rsidRPr="0016789B">
        <w:rPr>
          <w:rFonts w:ascii="Times New Roman" w:eastAsia="Calibri" w:hAnsi="Times New Roman" w:cs="Times New Roman"/>
          <w:color w:val="000000"/>
          <w:spacing w:val="-1"/>
          <w:sz w:val="24"/>
          <w:szCs w:val="24"/>
        </w:rPr>
        <w:t xml:space="preserve">, </w:t>
      </w:r>
      <w:r w:rsidRPr="0016789B">
        <w:rPr>
          <w:rFonts w:ascii="Times New Roman" w:eastAsia="Calibri" w:hAnsi="Times New Roman" w:cs="Times New Roman"/>
          <w:i/>
          <w:color w:val="000000"/>
          <w:spacing w:val="-1"/>
          <w:sz w:val="24"/>
          <w:szCs w:val="24"/>
        </w:rPr>
        <w:t xml:space="preserve">выявить, создать, разработать </w:t>
      </w:r>
      <w:r w:rsidRPr="0016789B">
        <w:rPr>
          <w:rFonts w:ascii="Times New Roman" w:eastAsia="Calibri" w:hAnsi="Times New Roman" w:cs="Times New Roman"/>
          <w:color w:val="000000"/>
          <w:spacing w:val="-1"/>
          <w:sz w:val="24"/>
          <w:szCs w:val="24"/>
        </w:rPr>
        <w:t>и т.д.</w:t>
      </w:r>
      <w:r w:rsidRPr="0016789B">
        <w:rPr>
          <w:rFonts w:ascii="Times New Roman" w:eastAsia="Calibri" w:hAnsi="Times New Roman" w:cs="Times New Roman"/>
          <w:b/>
          <w:i/>
          <w:color w:val="000000"/>
          <w:spacing w:val="12"/>
          <w:sz w:val="24"/>
          <w:szCs w:val="24"/>
        </w:rPr>
        <w:t xml:space="preserve"> </w:t>
      </w:r>
    </w:p>
    <w:p w:rsidR="00914675" w:rsidRPr="0016789B" w:rsidRDefault="00914675" w:rsidP="00914675">
      <w:pPr>
        <w:pStyle w:val="a7"/>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t>Целью</w:t>
      </w:r>
      <w:r w:rsidRPr="0016789B">
        <w:rPr>
          <w:rFonts w:ascii="Times New Roman" w:eastAsia="Calibri" w:hAnsi="Times New Roman" w:cs="Times New Roman"/>
          <w:sz w:val="24"/>
          <w:szCs w:val="24"/>
        </w:rPr>
        <w:t xml:space="preserve"> работы может являться:</w:t>
      </w:r>
    </w:p>
    <w:p w:rsidR="00914675" w:rsidRPr="0016789B" w:rsidRDefault="00914675" w:rsidP="00914675">
      <w:pPr>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выявление основных </w:t>
      </w:r>
      <w:proofErr w:type="gramStart"/>
      <w:r w:rsidRPr="0016789B">
        <w:rPr>
          <w:rFonts w:ascii="Times New Roman" w:eastAsia="Calibri" w:hAnsi="Times New Roman" w:cs="Times New Roman"/>
          <w:sz w:val="24"/>
          <w:szCs w:val="24"/>
        </w:rPr>
        <w:t>проблем определенной группы клиентов специалиста социальной работы</w:t>
      </w:r>
      <w:proofErr w:type="gramEnd"/>
      <w:r w:rsidRPr="0016789B">
        <w:rPr>
          <w:rFonts w:ascii="Times New Roman" w:eastAsia="Calibri" w:hAnsi="Times New Roman" w:cs="Times New Roman"/>
          <w:sz w:val="24"/>
          <w:szCs w:val="24"/>
        </w:rPr>
        <w:t>;</w:t>
      </w:r>
    </w:p>
    <w:p w:rsidR="00914675" w:rsidRPr="0016789B" w:rsidRDefault="00914675" w:rsidP="00914675">
      <w:pPr>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 выявление основных причин существования определенной социальной проблемы;</w:t>
      </w:r>
    </w:p>
    <w:p w:rsidR="00914675" w:rsidRPr="0016789B" w:rsidRDefault="00914675" w:rsidP="00914675">
      <w:pPr>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выявление тенденций в развитии той или иной социальной проблемы и т.д.</w:t>
      </w:r>
    </w:p>
    <w:p w:rsidR="00914675" w:rsidRPr="0016789B" w:rsidRDefault="00914675" w:rsidP="00914675">
      <w:pPr>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изучение опыта деятельности органов и учреждений социальной сферы, социальной политики РФ, зарубежного опыта социальной работы;</w:t>
      </w:r>
    </w:p>
    <w:p w:rsidR="00914675" w:rsidRPr="0016789B" w:rsidRDefault="00914675" w:rsidP="00914675">
      <w:pPr>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выявление/изучение специфики социальной работы с определёнными социальными группами и категориями населения;</w:t>
      </w:r>
    </w:p>
    <w:p w:rsidR="00914675" w:rsidRPr="0016789B" w:rsidRDefault="00914675" w:rsidP="00914675">
      <w:pPr>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выявление возможностей какого-либо направления социальной работы в решении социальной проблемы (проблем социальной группы и т.д.).</w:t>
      </w:r>
    </w:p>
    <w:p w:rsidR="00914675" w:rsidRPr="0016789B" w:rsidRDefault="00914675" w:rsidP="00914675">
      <w:pPr>
        <w:numPr>
          <w:ilvl w:val="0"/>
          <w:numId w:val="23"/>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выявление тенденций в развитии тех или иных направлений практики социальной работы.</w:t>
      </w:r>
    </w:p>
    <w:p w:rsidR="00914675" w:rsidRPr="0016789B" w:rsidRDefault="00914675" w:rsidP="00914675">
      <w:pPr>
        <w:spacing w:after="0" w:line="240" w:lineRule="auto"/>
        <w:ind w:firstLine="567"/>
        <w:jc w:val="both"/>
        <w:rPr>
          <w:rFonts w:ascii="Times New Roman" w:eastAsia="Calibri" w:hAnsi="Times New Roman" w:cs="Times New Roman"/>
          <w:sz w:val="24"/>
          <w:szCs w:val="24"/>
        </w:rPr>
      </w:pPr>
    </w:p>
    <w:p w:rsidR="00914675" w:rsidRPr="0016789B" w:rsidRDefault="00914675" w:rsidP="00914675">
      <w:pPr>
        <w:widowControl w:val="0"/>
        <w:shd w:val="clear" w:color="auto" w:fill="FFFFFF"/>
        <w:autoSpaceDE w:val="0"/>
        <w:autoSpaceDN w:val="0"/>
        <w:adjustRightInd w:val="0"/>
        <w:spacing w:after="0" w:line="240" w:lineRule="auto"/>
        <w:ind w:firstLine="567"/>
        <w:jc w:val="both"/>
        <w:outlineLvl w:val="0"/>
        <w:rPr>
          <w:rFonts w:ascii="Times New Roman" w:eastAsia="Calibri" w:hAnsi="Times New Roman" w:cs="Times New Roman"/>
          <w:b/>
          <w:color w:val="000000"/>
          <w:sz w:val="24"/>
          <w:szCs w:val="24"/>
        </w:rPr>
      </w:pPr>
      <w:r w:rsidRPr="0016789B">
        <w:rPr>
          <w:rFonts w:ascii="Times New Roman" w:eastAsia="Calibri" w:hAnsi="Times New Roman" w:cs="Times New Roman"/>
          <w:b/>
          <w:color w:val="000000"/>
          <w:spacing w:val="12"/>
          <w:sz w:val="24"/>
          <w:szCs w:val="24"/>
        </w:rPr>
        <w:t>Задачи</w:t>
      </w:r>
      <w:r w:rsidRPr="0016789B">
        <w:rPr>
          <w:rFonts w:ascii="Times New Roman" w:hAnsi="Times New Roman" w:cs="Times New Roman"/>
          <w:b/>
          <w:color w:val="000000"/>
          <w:sz w:val="24"/>
          <w:szCs w:val="24"/>
        </w:rPr>
        <w:t xml:space="preserve"> курсовой </w:t>
      </w:r>
      <w:r w:rsidRPr="0016789B">
        <w:rPr>
          <w:rFonts w:ascii="Times New Roman" w:eastAsia="Calibri" w:hAnsi="Times New Roman" w:cs="Times New Roman"/>
          <w:b/>
          <w:color w:val="000000"/>
          <w:sz w:val="24"/>
          <w:szCs w:val="24"/>
        </w:rPr>
        <w:t xml:space="preserve">работы </w:t>
      </w:r>
    </w:p>
    <w:p w:rsidR="00914675" w:rsidRPr="0016789B" w:rsidRDefault="00914675" w:rsidP="00914675">
      <w:pPr>
        <w:widowControl w:val="0"/>
        <w:shd w:val="clear" w:color="auto" w:fill="FFFFFF"/>
        <w:tabs>
          <w:tab w:val="left" w:pos="566"/>
        </w:tabs>
        <w:autoSpaceDE w:val="0"/>
        <w:autoSpaceDN w:val="0"/>
        <w:adjustRightInd w:val="0"/>
        <w:spacing w:after="0" w:line="240" w:lineRule="auto"/>
        <w:ind w:firstLine="567"/>
        <w:jc w:val="both"/>
        <w:rPr>
          <w:rFonts w:ascii="Times New Roman" w:eastAsia="Calibri" w:hAnsi="Times New Roman" w:cs="Times New Roman"/>
          <w:b/>
          <w:color w:val="000000"/>
          <w:spacing w:val="-1"/>
          <w:sz w:val="24"/>
          <w:szCs w:val="24"/>
        </w:rPr>
      </w:pPr>
    </w:p>
    <w:p w:rsidR="00914675" w:rsidRPr="0016789B" w:rsidRDefault="00914675" w:rsidP="00914675">
      <w:pPr>
        <w:spacing w:after="0" w:line="240" w:lineRule="auto"/>
        <w:ind w:right="-58" w:firstLine="567"/>
        <w:jc w:val="both"/>
        <w:rPr>
          <w:rFonts w:ascii="Times New Roman" w:eastAsia="Calibri" w:hAnsi="Times New Roman" w:cs="Times New Roman"/>
          <w:i/>
          <w:color w:val="000000"/>
          <w:spacing w:val="12"/>
          <w:sz w:val="24"/>
          <w:szCs w:val="24"/>
        </w:rPr>
      </w:pPr>
      <w:r w:rsidRPr="0016789B">
        <w:rPr>
          <w:rFonts w:ascii="Times New Roman" w:eastAsia="Calibri" w:hAnsi="Times New Roman" w:cs="Times New Roman"/>
          <w:bCs/>
          <w:sz w:val="24"/>
          <w:szCs w:val="24"/>
        </w:rPr>
        <w:tab/>
        <w:t xml:space="preserve">Исходя из поставленной цели, формулируются </w:t>
      </w:r>
      <w:r w:rsidRPr="0016789B">
        <w:rPr>
          <w:rFonts w:ascii="Times New Roman" w:eastAsia="Calibri" w:hAnsi="Times New Roman" w:cs="Times New Roman"/>
          <w:b/>
          <w:bCs/>
          <w:i/>
          <w:sz w:val="24"/>
          <w:szCs w:val="24"/>
        </w:rPr>
        <w:t>задачи</w:t>
      </w:r>
      <w:r w:rsidRPr="0016789B">
        <w:rPr>
          <w:rFonts w:ascii="Times New Roman" w:eastAsia="Calibri" w:hAnsi="Times New Roman" w:cs="Times New Roman"/>
          <w:bCs/>
          <w:sz w:val="24"/>
          <w:szCs w:val="24"/>
        </w:rPr>
        <w:t xml:space="preserve"> исследования. </w:t>
      </w:r>
      <w:r w:rsidRPr="0016789B">
        <w:rPr>
          <w:rFonts w:ascii="Times New Roman" w:eastAsia="Calibri" w:hAnsi="Times New Roman" w:cs="Times New Roman"/>
          <w:color w:val="000000"/>
          <w:spacing w:val="3"/>
          <w:sz w:val="24"/>
          <w:szCs w:val="24"/>
        </w:rPr>
        <w:t xml:space="preserve">Задача </w:t>
      </w:r>
      <w:r w:rsidRPr="0016789B">
        <w:rPr>
          <w:rFonts w:ascii="Times New Roman" w:eastAsia="Calibri" w:hAnsi="Times New Roman" w:cs="Times New Roman"/>
          <w:sz w:val="24"/>
          <w:szCs w:val="24"/>
        </w:rPr>
        <w:t>–</w:t>
      </w:r>
      <w:r w:rsidRPr="0016789B">
        <w:rPr>
          <w:rFonts w:ascii="Times New Roman" w:eastAsia="Calibri" w:hAnsi="Times New Roman" w:cs="Times New Roman"/>
          <w:color w:val="000000"/>
          <w:spacing w:val="3"/>
          <w:sz w:val="24"/>
          <w:szCs w:val="24"/>
        </w:rPr>
        <w:t xml:space="preserve"> то, что требует исполнения, разрешения. </w:t>
      </w:r>
      <w:r w:rsidRPr="0016789B">
        <w:rPr>
          <w:rFonts w:ascii="Times New Roman" w:eastAsia="Calibri" w:hAnsi="Times New Roman" w:cs="Times New Roman"/>
          <w:bCs/>
          <w:sz w:val="24"/>
          <w:szCs w:val="24"/>
        </w:rPr>
        <w:t xml:space="preserve">Задачи исследования должны быть поэтапно решены для того, чтобы цель исследования была реализована. Задачи – это некая лестница, выстраивая ступеньки которой исследователь приходит к своей цели. Формулирование задач – это не единовременный акт, это процесс. По мере проведения исследования задачи могут корректироваться, видоизменяться. </w:t>
      </w:r>
    </w:p>
    <w:p w:rsidR="00914675" w:rsidRPr="0016789B" w:rsidRDefault="00914675" w:rsidP="00914675">
      <w:pPr>
        <w:spacing w:after="0" w:line="240" w:lineRule="auto"/>
        <w:ind w:firstLine="567"/>
        <w:jc w:val="both"/>
        <w:rPr>
          <w:rFonts w:ascii="Times New Roman" w:eastAsia="Calibri" w:hAnsi="Times New Roman" w:cs="Times New Roman"/>
          <w:color w:val="000000"/>
          <w:spacing w:val="2"/>
          <w:sz w:val="24"/>
          <w:szCs w:val="24"/>
        </w:rPr>
      </w:pPr>
      <w:r w:rsidRPr="0016789B">
        <w:rPr>
          <w:rFonts w:ascii="Times New Roman" w:eastAsia="Calibri" w:hAnsi="Times New Roman" w:cs="Times New Roman"/>
          <w:sz w:val="24"/>
          <w:szCs w:val="24"/>
        </w:rPr>
        <w:t>Задачи ф</w:t>
      </w:r>
      <w:r w:rsidRPr="0016789B">
        <w:rPr>
          <w:rFonts w:ascii="Times New Roman" w:eastAsia="Calibri" w:hAnsi="Times New Roman" w:cs="Times New Roman"/>
          <w:color w:val="000000"/>
          <w:spacing w:val="2"/>
          <w:sz w:val="24"/>
          <w:szCs w:val="24"/>
        </w:rPr>
        <w:t>ормулируются при помощи нескольких глаголов, отражающих глубину и научную новизну проделанной работы:</w:t>
      </w:r>
    </w:p>
    <w:p w:rsidR="00914675" w:rsidRPr="0016789B" w:rsidRDefault="00914675" w:rsidP="00914675">
      <w:pPr>
        <w:numPr>
          <w:ilvl w:val="0"/>
          <w:numId w:val="21"/>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i/>
          <w:color w:val="000000"/>
          <w:spacing w:val="9"/>
          <w:sz w:val="24"/>
          <w:szCs w:val="24"/>
        </w:rPr>
        <w:t>Изложить, р</w:t>
      </w:r>
      <w:r w:rsidRPr="0016789B">
        <w:rPr>
          <w:rFonts w:ascii="Times New Roman" w:eastAsia="Calibri" w:hAnsi="Times New Roman" w:cs="Times New Roman"/>
          <w:i/>
          <w:color w:val="000000"/>
          <w:spacing w:val="2"/>
          <w:sz w:val="24"/>
          <w:szCs w:val="24"/>
        </w:rPr>
        <w:t>ассмотреть</w:t>
      </w:r>
      <w:r w:rsidRPr="0016789B">
        <w:rPr>
          <w:rFonts w:ascii="Times New Roman" w:eastAsia="Calibri" w:hAnsi="Times New Roman" w:cs="Times New Roman"/>
          <w:i/>
          <w:color w:val="000000"/>
          <w:spacing w:val="9"/>
          <w:sz w:val="24"/>
          <w:szCs w:val="24"/>
        </w:rPr>
        <w:t xml:space="preserve"> </w:t>
      </w:r>
      <w:r w:rsidRPr="0016789B">
        <w:rPr>
          <w:rFonts w:ascii="Times New Roman" w:eastAsia="Calibri" w:hAnsi="Times New Roman" w:cs="Times New Roman"/>
          <w:color w:val="000000"/>
          <w:spacing w:val="9"/>
          <w:sz w:val="24"/>
          <w:szCs w:val="24"/>
        </w:rPr>
        <w:t>или</w:t>
      </w:r>
      <w:r w:rsidRPr="0016789B">
        <w:rPr>
          <w:rFonts w:ascii="Times New Roman" w:eastAsia="Calibri" w:hAnsi="Times New Roman" w:cs="Times New Roman"/>
          <w:i/>
          <w:color w:val="000000"/>
          <w:spacing w:val="9"/>
          <w:sz w:val="24"/>
          <w:szCs w:val="24"/>
        </w:rPr>
        <w:t xml:space="preserve"> описать</w:t>
      </w:r>
      <w:r w:rsidRPr="0016789B">
        <w:rPr>
          <w:rFonts w:ascii="Times New Roman" w:eastAsia="Calibri" w:hAnsi="Times New Roman" w:cs="Times New Roman"/>
          <w:b/>
          <w:color w:val="000000"/>
          <w:spacing w:val="9"/>
          <w:sz w:val="24"/>
          <w:szCs w:val="24"/>
        </w:rPr>
        <w:t xml:space="preserve"> - </w:t>
      </w:r>
      <w:r w:rsidRPr="0016789B">
        <w:rPr>
          <w:rFonts w:ascii="Times New Roman" w:eastAsia="Calibri" w:hAnsi="Times New Roman" w:cs="Times New Roman"/>
          <w:color w:val="000000"/>
          <w:spacing w:val="-1"/>
          <w:sz w:val="24"/>
          <w:szCs w:val="24"/>
        </w:rPr>
        <w:t>письменно</w:t>
      </w:r>
      <w:r w:rsidRPr="0016789B">
        <w:rPr>
          <w:rFonts w:ascii="Times New Roman" w:eastAsia="Calibri" w:hAnsi="Times New Roman" w:cs="Times New Roman"/>
          <w:color w:val="000000"/>
          <w:sz w:val="24"/>
          <w:szCs w:val="24"/>
        </w:rPr>
        <w:t xml:space="preserve"> кратко пересказать содержание</w:t>
      </w:r>
      <w:r w:rsidRPr="0016789B">
        <w:rPr>
          <w:rFonts w:ascii="Times New Roman" w:eastAsia="Calibri" w:hAnsi="Times New Roman" w:cs="Times New Roman"/>
          <w:color w:val="000000"/>
          <w:spacing w:val="-3"/>
          <w:sz w:val="24"/>
          <w:szCs w:val="24"/>
        </w:rPr>
        <w:t xml:space="preserve"> проблемы, изученной литературы и т.д</w:t>
      </w:r>
      <w:proofErr w:type="gramStart"/>
      <w:r w:rsidRPr="0016789B">
        <w:rPr>
          <w:rFonts w:ascii="Times New Roman" w:eastAsia="Calibri" w:hAnsi="Times New Roman" w:cs="Times New Roman"/>
          <w:color w:val="000000"/>
          <w:spacing w:val="-3"/>
          <w:sz w:val="24"/>
          <w:szCs w:val="24"/>
        </w:rPr>
        <w:t>..</w:t>
      </w:r>
      <w:proofErr w:type="gramEnd"/>
    </w:p>
    <w:p w:rsidR="00914675" w:rsidRPr="0016789B" w:rsidRDefault="00914675" w:rsidP="00914675">
      <w:pPr>
        <w:numPr>
          <w:ilvl w:val="0"/>
          <w:numId w:val="21"/>
        </w:numPr>
        <w:spacing w:after="0" w:line="240" w:lineRule="auto"/>
        <w:ind w:left="0" w:firstLine="567"/>
        <w:jc w:val="both"/>
        <w:rPr>
          <w:rFonts w:ascii="Times New Roman" w:eastAsia="Calibri" w:hAnsi="Times New Roman" w:cs="Times New Roman"/>
          <w:color w:val="000000"/>
          <w:spacing w:val="-3"/>
          <w:sz w:val="24"/>
          <w:szCs w:val="24"/>
        </w:rPr>
      </w:pPr>
      <w:r w:rsidRPr="0016789B">
        <w:rPr>
          <w:rFonts w:ascii="Times New Roman" w:eastAsia="Calibri" w:hAnsi="Times New Roman" w:cs="Times New Roman"/>
          <w:i/>
          <w:color w:val="000000"/>
          <w:spacing w:val="12"/>
          <w:sz w:val="24"/>
          <w:szCs w:val="24"/>
        </w:rPr>
        <w:t>Обобщить</w:t>
      </w:r>
      <w:r w:rsidRPr="0016789B">
        <w:rPr>
          <w:rFonts w:ascii="Times New Roman" w:eastAsia="Calibri" w:hAnsi="Times New Roman" w:cs="Times New Roman"/>
          <w:color w:val="000000"/>
          <w:spacing w:val="12"/>
          <w:sz w:val="24"/>
          <w:szCs w:val="24"/>
        </w:rPr>
        <w:t xml:space="preserve"> </w:t>
      </w:r>
      <w:r w:rsidRPr="0016789B">
        <w:rPr>
          <w:rFonts w:ascii="Times New Roman" w:eastAsia="Calibri" w:hAnsi="Times New Roman" w:cs="Times New Roman"/>
          <w:sz w:val="24"/>
          <w:szCs w:val="24"/>
        </w:rPr>
        <w:t>–</w:t>
      </w:r>
      <w:r w:rsidRPr="0016789B">
        <w:rPr>
          <w:rFonts w:ascii="Times New Roman" w:eastAsia="Calibri" w:hAnsi="Times New Roman" w:cs="Times New Roman"/>
          <w:color w:val="000000"/>
          <w:spacing w:val="12"/>
          <w:sz w:val="24"/>
          <w:szCs w:val="24"/>
        </w:rPr>
        <w:t xml:space="preserve"> сделав вывод, выра</w:t>
      </w:r>
      <w:r w:rsidRPr="0016789B">
        <w:rPr>
          <w:rFonts w:ascii="Times New Roman" w:eastAsia="Calibri" w:hAnsi="Times New Roman" w:cs="Times New Roman"/>
          <w:color w:val="000000"/>
          <w:spacing w:val="1"/>
          <w:sz w:val="24"/>
          <w:szCs w:val="24"/>
        </w:rPr>
        <w:t>зить основные результаты в общем</w:t>
      </w:r>
      <w:r w:rsidRPr="0016789B">
        <w:rPr>
          <w:rFonts w:ascii="Times New Roman" w:eastAsia="Calibri" w:hAnsi="Times New Roman" w:cs="Times New Roman"/>
          <w:color w:val="000000"/>
          <w:spacing w:val="4"/>
          <w:sz w:val="24"/>
          <w:szCs w:val="24"/>
        </w:rPr>
        <w:t xml:space="preserve"> положении, придать общее значе</w:t>
      </w:r>
      <w:r w:rsidRPr="0016789B">
        <w:rPr>
          <w:rFonts w:ascii="Times New Roman" w:eastAsia="Calibri" w:hAnsi="Times New Roman" w:cs="Times New Roman"/>
          <w:color w:val="000000"/>
          <w:spacing w:val="-3"/>
          <w:sz w:val="24"/>
          <w:szCs w:val="24"/>
        </w:rPr>
        <w:t>ние чему-нибудь.</w:t>
      </w:r>
    </w:p>
    <w:p w:rsidR="00914675" w:rsidRPr="0016789B" w:rsidRDefault="00914675" w:rsidP="00914675">
      <w:pPr>
        <w:numPr>
          <w:ilvl w:val="0"/>
          <w:numId w:val="21"/>
        </w:numPr>
        <w:spacing w:after="0" w:line="240" w:lineRule="auto"/>
        <w:ind w:left="0" w:firstLine="567"/>
        <w:jc w:val="both"/>
        <w:rPr>
          <w:rFonts w:ascii="Times New Roman" w:eastAsia="Calibri" w:hAnsi="Times New Roman" w:cs="Times New Roman"/>
          <w:b/>
          <w:color w:val="000000"/>
          <w:spacing w:val="8"/>
          <w:sz w:val="24"/>
          <w:szCs w:val="24"/>
        </w:rPr>
      </w:pPr>
      <w:r w:rsidRPr="0016789B">
        <w:rPr>
          <w:rFonts w:ascii="Times New Roman" w:eastAsia="Calibri" w:hAnsi="Times New Roman" w:cs="Times New Roman"/>
          <w:i/>
          <w:color w:val="000000"/>
          <w:spacing w:val="8"/>
          <w:sz w:val="24"/>
          <w:szCs w:val="24"/>
        </w:rPr>
        <w:t>Изучить</w:t>
      </w:r>
      <w:r w:rsidRPr="0016789B">
        <w:rPr>
          <w:rFonts w:ascii="Times New Roman" w:eastAsia="Calibri" w:hAnsi="Times New Roman" w:cs="Times New Roman"/>
          <w:color w:val="000000"/>
          <w:spacing w:val="8"/>
          <w:sz w:val="24"/>
          <w:szCs w:val="24"/>
        </w:rPr>
        <w:t xml:space="preserve"> – 1) постичь, усво</w:t>
      </w:r>
      <w:r w:rsidRPr="0016789B">
        <w:rPr>
          <w:rFonts w:ascii="Times New Roman" w:eastAsia="Calibri" w:hAnsi="Times New Roman" w:cs="Times New Roman"/>
          <w:color w:val="000000"/>
          <w:spacing w:val="-3"/>
          <w:sz w:val="24"/>
          <w:szCs w:val="24"/>
        </w:rPr>
        <w:t xml:space="preserve">ить в процессе обучения; </w:t>
      </w:r>
      <w:r w:rsidRPr="0016789B">
        <w:rPr>
          <w:rFonts w:ascii="Times New Roman" w:eastAsia="Calibri" w:hAnsi="Times New Roman" w:cs="Times New Roman"/>
          <w:color w:val="000000"/>
          <w:spacing w:val="6"/>
          <w:sz w:val="24"/>
          <w:szCs w:val="24"/>
        </w:rPr>
        <w:t xml:space="preserve">2) научно исследовать, познать; </w:t>
      </w:r>
      <w:r w:rsidRPr="0016789B">
        <w:rPr>
          <w:rFonts w:ascii="Times New Roman" w:eastAsia="Calibri" w:hAnsi="Times New Roman" w:cs="Times New Roman"/>
          <w:color w:val="000000"/>
          <w:spacing w:val="3"/>
          <w:sz w:val="24"/>
          <w:szCs w:val="24"/>
        </w:rPr>
        <w:t>3) внимательно наблюдая, ознако</w:t>
      </w:r>
      <w:r w:rsidRPr="0016789B">
        <w:rPr>
          <w:rFonts w:ascii="Times New Roman" w:eastAsia="Calibri" w:hAnsi="Times New Roman" w:cs="Times New Roman"/>
          <w:color w:val="000000"/>
          <w:spacing w:val="-2"/>
          <w:sz w:val="24"/>
          <w:szCs w:val="24"/>
        </w:rPr>
        <w:t>миться, понять</w:t>
      </w:r>
      <w:r w:rsidRPr="0016789B">
        <w:rPr>
          <w:rFonts w:ascii="Times New Roman" w:eastAsia="Calibri" w:hAnsi="Times New Roman" w:cs="Times New Roman"/>
          <w:color w:val="000000"/>
          <w:spacing w:val="8"/>
          <w:sz w:val="24"/>
          <w:szCs w:val="24"/>
        </w:rPr>
        <w:t>.</w:t>
      </w:r>
    </w:p>
    <w:p w:rsidR="00914675" w:rsidRPr="0016789B" w:rsidRDefault="00914675" w:rsidP="00914675">
      <w:pPr>
        <w:numPr>
          <w:ilvl w:val="0"/>
          <w:numId w:val="21"/>
        </w:numPr>
        <w:spacing w:after="0" w:line="240" w:lineRule="auto"/>
        <w:ind w:left="0" w:firstLine="567"/>
        <w:jc w:val="both"/>
        <w:rPr>
          <w:rFonts w:ascii="Times New Roman" w:eastAsia="Calibri" w:hAnsi="Times New Roman" w:cs="Times New Roman"/>
          <w:color w:val="000000"/>
          <w:spacing w:val="3"/>
          <w:sz w:val="24"/>
          <w:szCs w:val="24"/>
        </w:rPr>
      </w:pPr>
      <w:r w:rsidRPr="0016789B">
        <w:rPr>
          <w:rFonts w:ascii="Times New Roman" w:eastAsia="Calibri" w:hAnsi="Times New Roman" w:cs="Times New Roman"/>
          <w:i/>
          <w:color w:val="000000"/>
          <w:spacing w:val="8"/>
          <w:sz w:val="24"/>
          <w:szCs w:val="24"/>
        </w:rPr>
        <w:lastRenderedPageBreak/>
        <w:t>Систематизировать</w:t>
      </w:r>
      <w:r w:rsidRPr="0016789B">
        <w:rPr>
          <w:rFonts w:ascii="Times New Roman" w:eastAsia="Calibri" w:hAnsi="Times New Roman" w:cs="Times New Roman"/>
          <w:color w:val="000000"/>
          <w:spacing w:val="8"/>
          <w:sz w:val="24"/>
          <w:szCs w:val="24"/>
        </w:rPr>
        <w:t xml:space="preserve"> </w:t>
      </w:r>
      <w:r w:rsidRPr="0016789B">
        <w:rPr>
          <w:rFonts w:ascii="Times New Roman" w:eastAsia="Calibri" w:hAnsi="Times New Roman" w:cs="Times New Roman"/>
          <w:sz w:val="24"/>
          <w:szCs w:val="24"/>
        </w:rPr>
        <w:t>–</w:t>
      </w:r>
      <w:r w:rsidRPr="0016789B">
        <w:rPr>
          <w:rFonts w:ascii="Times New Roman" w:eastAsia="Calibri" w:hAnsi="Times New Roman" w:cs="Times New Roman"/>
          <w:color w:val="000000"/>
          <w:spacing w:val="8"/>
          <w:sz w:val="24"/>
          <w:szCs w:val="24"/>
        </w:rPr>
        <w:t xml:space="preserve"> привести в </w:t>
      </w:r>
      <w:r w:rsidRPr="0016789B">
        <w:rPr>
          <w:rFonts w:ascii="Times New Roman" w:eastAsia="Calibri" w:hAnsi="Times New Roman" w:cs="Times New Roman"/>
          <w:color w:val="000000"/>
          <w:spacing w:val="-3"/>
          <w:sz w:val="24"/>
          <w:szCs w:val="24"/>
        </w:rPr>
        <w:t xml:space="preserve">систему, то есть в </w:t>
      </w:r>
      <w:r w:rsidRPr="0016789B">
        <w:rPr>
          <w:rFonts w:ascii="Times New Roman" w:eastAsia="Calibri" w:hAnsi="Times New Roman" w:cs="Times New Roman"/>
          <w:color w:val="000000"/>
          <w:spacing w:val="6"/>
          <w:sz w:val="24"/>
          <w:szCs w:val="24"/>
        </w:rPr>
        <w:t>определенный порядок в</w:t>
      </w:r>
      <w:r w:rsidRPr="0016789B">
        <w:rPr>
          <w:rFonts w:ascii="Times New Roman" w:eastAsia="Calibri" w:hAnsi="Times New Roman" w:cs="Times New Roman"/>
          <w:color w:val="000000"/>
          <w:spacing w:val="3"/>
          <w:sz w:val="24"/>
          <w:szCs w:val="24"/>
        </w:rPr>
        <w:t xml:space="preserve"> расположении и связи действий.</w:t>
      </w:r>
    </w:p>
    <w:p w:rsidR="00914675" w:rsidRPr="0016789B" w:rsidRDefault="00914675" w:rsidP="00914675">
      <w:pPr>
        <w:numPr>
          <w:ilvl w:val="0"/>
          <w:numId w:val="21"/>
        </w:numPr>
        <w:spacing w:after="0" w:line="240" w:lineRule="auto"/>
        <w:ind w:left="0" w:firstLine="567"/>
        <w:jc w:val="both"/>
        <w:rPr>
          <w:rFonts w:ascii="Times New Roman" w:eastAsia="Calibri" w:hAnsi="Times New Roman" w:cs="Times New Roman"/>
          <w:i/>
          <w:color w:val="000000"/>
          <w:spacing w:val="3"/>
          <w:sz w:val="24"/>
          <w:szCs w:val="24"/>
        </w:rPr>
      </w:pPr>
      <w:r w:rsidRPr="0016789B">
        <w:rPr>
          <w:rFonts w:ascii="Times New Roman" w:eastAsia="Calibri" w:hAnsi="Times New Roman" w:cs="Times New Roman"/>
          <w:i/>
          <w:color w:val="000000"/>
          <w:spacing w:val="3"/>
          <w:sz w:val="24"/>
          <w:szCs w:val="24"/>
        </w:rPr>
        <w:t xml:space="preserve">Проанализировать </w:t>
      </w:r>
      <w:r w:rsidRPr="0016789B">
        <w:rPr>
          <w:rFonts w:ascii="Times New Roman" w:eastAsia="Calibri" w:hAnsi="Times New Roman" w:cs="Times New Roman"/>
          <w:sz w:val="24"/>
          <w:szCs w:val="24"/>
        </w:rPr>
        <w:t>– научно познать и дать анализ.</w:t>
      </w:r>
      <w:r w:rsidRPr="0016789B">
        <w:rPr>
          <w:rFonts w:ascii="Times New Roman" w:eastAsia="Calibri" w:hAnsi="Times New Roman" w:cs="Times New Roman"/>
          <w:i/>
          <w:color w:val="000000"/>
          <w:spacing w:val="3"/>
          <w:sz w:val="24"/>
          <w:szCs w:val="24"/>
        </w:rPr>
        <w:t xml:space="preserve"> </w:t>
      </w:r>
    </w:p>
    <w:p w:rsidR="00914675" w:rsidRPr="0016789B" w:rsidRDefault="00914675" w:rsidP="00914675">
      <w:pPr>
        <w:numPr>
          <w:ilvl w:val="0"/>
          <w:numId w:val="21"/>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i/>
          <w:color w:val="000000"/>
          <w:spacing w:val="3"/>
          <w:sz w:val="24"/>
          <w:szCs w:val="24"/>
        </w:rPr>
        <w:t>Исследовать</w:t>
      </w:r>
      <w:r w:rsidRPr="0016789B">
        <w:rPr>
          <w:rFonts w:ascii="Times New Roman" w:eastAsia="Calibri" w:hAnsi="Times New Roman" w:cs="Times New Roman"/>
          <w:color w:val="000000"/>
          <w:spacing w:val="3"/>
          <w:sz w:val="24"/>
          <w:szCs w:val="24"/>
        </w:rPr>
        <w:t xml:space="preserve"> – 1) провести эмпирическое исследование; 2) провести исследование проблемы на основании научных источников.</w:t>
      </w:r>
    </w:p>
    <w:p w:rsidR="00914675" w:rsidRPr="0016789B" w:rsidRDefault="00914675" w:rsidP="00914675">
      <w:pPr>
        <w:numPr>
          <w:ilvl w:val="0"/>
          <w:numId w:val="21"/>
        </w:numPr>
        <w:spacing w:after="0" w:line="240" w:lineRule="auto"/>
        <w:ind w:left="0" w:firstLine="567"/>
        <w:jc w:val="both"/>
        <w:rPr>
          <w:rFonts w:ascii="Times New Roman" w:eastAsia="Calibri" w:hAnsi="Times New Roman" w:cs="Times New Roman"/>
          <w:sz w:val="24"/>
          <w:szCs w:val="24"/>
        </w:rPr>
      </w:pPr>
      <w:r w:rsidRPr="0016789B">
        <w:rPr>
          <w:rFonts w:ascii="Times New Roman" w:eastAsia="Calibri" w:hAnsi="Times New Roman" w:cs="Times New Roman"/>
          <w:i/>
          <w:color w:val="000000"/>
          <w:spacing w:val="3"/>
          <w:sz w:val="24"/>
          <w:szCs w:val="24"/>
        </w:rPr>
        <w:t xml:space="preserve">Выявить </w:t>
      </w:r>
      <w:r w:rsidRPr="0016789B">
        <w:rPr>
          <w:rFonts w:ascii="Times New Roman" w:eastAsia="Calibri" w:hAnsi="Times New Roman" w:cs="Times New Roman"/>
          <w:color w:val="000000"/>
          <w:spacing w:val="3"/>
          <w:sz w:val="24"/>
          <w:szCs w:val="24"/>
        </w:rPr>
        <w:t>– обнаружить проблемы социальной группы или причины социального явления с помощью собственного исследования (и частично на основе изучения научной литературы).</w:t>
      </w:r>
    </w:p>
    <w:p w:rsidR="00914675" w:rsidRPr="0016789B" w:rsidRDefault="00914675" w:rsidP="00914675">
      <w:pPr>
        <w:spacing w:after="0" w:line="240" w:lineRule="auto"/>
        <w:ind w:left="709"/>
        <w:jc w:val="both"/>
        <w:rPr>
          <w:rFonts w:ascii="Times New Roman" w:eastAsia="Calibri"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b/>
          <w:sz w:val="24"/>
          <w:szCs w:val="24"/>
        </w:rPr>
        <w:t>Характеристика нормативной или иной базы</w:t>
      </w:r>
      <w:r w:rsidRPr="0016789B">
        <w:rPr>
          <w:rFonts w:ascii="Times New Roman" w:hAnsi="Times New Roman" w:cs="Times New Roman"/>
          <w:sz w:val="24"/>
          <w:szCs w:val="24"/>
        </w:rPr>
        <w:t>, на основе которой выполнена курсовая работа. Она не должна представлять собой перечень  нормативно-правовых актов, статистических материалов. Используемые материалы целесообразно сгруппировать по отдельным их разновидностям и дать характеристику этих групп (нормативно-правовые акты, акты толкования права, судебная практика, статистические данные и т.п.). Завершается характеристика базы общим выводом о том, насколько документальная база обеспечивает решение поставленных задач.</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Содержание введения считается показателем усвоения студентом изучаемой темы и конкретных навыков работы с нормативными и иными материалами. Поэтому введение рекомендуется оформлять по завершении работы в целом, когда будут обоснованы итоговые выводы.</w:t>
      </w:r>
    </w:p>
    <w:p w:rsidR="00914675" w:rsidRPr="0016789B" w:rsidRDefault="00914675" w:rsidP="00914675">
      <w:pPr>
        <w:spacing w:after="0" w:line="240" w:lineRule="auto"/>
        <w:ind w:firstLine="709"/>
        <w:jc w:val="both"/>
        <w:outlineLvl w:val="0"/>
        <w:rPr>
          <w:rFonts w:ascii="Times New Roman" w:eastAsia="Calibri" w:hAnsi="Times New Roman" w:cs="Times New Roman"/>
          <w:b/>
          <w:i/>
          <w:sz w:val="24"/>
          <w:szCs w:val="24"/>
        </w:rPr>
      </w:pPr>
      <w:r w:rsidRPr="0016789B">
        <w:rPr>
          <w:rFonts w:ascii="Times New Roman" w:eastAsia="Calibri" w:hAnsi="Times New Roman" w:cs="Times New Roman"/>
          <w:b/>
          <w:i/>
          <w:sz w:val="24"/>
          <w:szCs w:val="24"/>
        </w:rPr>
        <w:t>Объект и предмет курсовой работы</w:t>
      </w: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В общем смысле объект – это всякое явление, существующее независимо от человеческого сознания, которое человек стремится </w:t>
      </w:r>
      <w:proofErr w:type="gramStart"/>
      <w:r w:rsidRPr="0016789B">
        <w:rPr>
          <w:rFonts w:ascii="Times New Roman" w:eastAsia="Calibri" w:hAnsi="Times New Roman" w:cs="Times New Roman"/>
          <w:sz w:val="24"/>
          <w:szCs w:val="24"/>
        </w:rPr>
        <w:t>познать и на которое направлена</w:t>
      </w:r>
      <w:proofErr w:type="gramEnd"/>
      <w:r w:rsidRPr="0016789B">
        <w:rPr>
          <w:rFonts w:ascii="Times New Roman" w:eastAsia="Calibri" w:hAnsi="Times New Roman" w:cs="Times New Roman"/>
          <w:sz w:val="24"/>
          <w:szCs w:val="24"/>
        </w:rPr>
        <w:t xml:space="preserve"> его деятельность. </w:t>
      </w: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Объект исследования – это процесс или явление, порождающее проблемную ситуацию и взятое исследователем для изучения. </w:t>
      </w: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proofErr w:type="gramStart"/>
      <w:r w:rsidRPr="0016789B">
        <w:rPr>
          <w:rFonts w:ascii="Times New Roman" w:eastAsia="Calibri" w:hAnsi="Times New Roman" w:cs="Times New Roman"/>
          <w:sz w:val="24"/>
          <w:szCs w:val="24"/>
        </w:rPr>
        <w:t>Предмет  – это определенный аспект («срез», часть) проблемы, исследуя который, мы познаем целостный объект, выделяя его главные, наиболее существенные признаки.</w:t>
      </w:r>
      <w:proofErr w:type="gramEnd"/>
      <w:r w:rsidRPr="0016789B">
        <w:rPr>
          <w:rFonts w:ascii="Times New Roman" w:eastAsia="Calibri" w:hAnsi="Times New Roman" w:cs="Times New Roman"/>
          <w:sz w:val="24"/>
          <w:szCs w:val="24"/>
        </w:rPr>
        <w:t xml:space="preserve"> Предмет уже объекта и находится в рамках, в границах объекта. Объект и предмет исследования как научные категории соотносятся как общее и частное.</w:t>
      </w: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Предмет исследования может совпадать с темой курсовой или дипломной работы или быть очень близок к ней. </w:t>
      </w: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t>Объектом</w:t>
      </w:r>
      <w:r w:rsidRPr="0016789B">
        <w:rPr>
          <w:rFonts w:ascii="Times New Roman" w:eastAsia="Calibri" w:hAnsi="Times New Roman" w:cs="Times New Roman"/>
          <w:sz w:val="24"/>
          <w:szCs w:val="24"/>
        </w:rPr>
        <w:t xml:space="preserve"> курсовых работ может выступать:</w:t>
      </w:r>
    </w:p>
    <w:p w:rsidR="00914675" w:rsidRPr="0016789B" w:rsidRDefault="00914675" w:rsidP="00914675">
      <w:pPr>
        <w:spacing w:after="0" w:line="240" w:lineRule="auto"/>
        <w:ind w:left="900" w:hanging="191"/>
        <w:jc w:val="both"/>
        <w:outlineLvl w:val="0"/>
        <w:rPr>
          <w:rFonts w:ascii="Times New Roman" w:eastAsia="Calibri" w:hAnsi="Times New Roman" w:cs="Times New Roman"/>
          <w:b/>
          <w:i/>
          <w:sz w:val="24"/>
          <w:szCs w:val="24"/>
        </w:rPr>
      </w:pPr>
      <w:r w:rsidRPr="0016789B">
        <w:rPr>
          <w:rFonts w:ascii="Times New Roman" w:eastAsia="Calibri" w:hAnsi="Times New Roman" w:cs="Times New Roman"/>
          <w:b/>
          <w:i/>
          <w:sz w:val="24"/>
          <w:szCs w:val="24"/>
          <w:lang w:val="en-US"/>
        </w:rPr>
        <w:t>I</w:t>
      </w:r>
      <w:r w:rsidRPr="0016789B">
        <w:rPr>
          <w:rFonts w:ascii="Times New Roman" w:eastAsia="Calibri" w:hAnsi="Times New Roman" w:cs="Times New Roman"/>
          <w:b/>
          <w:i/>
          <w:sz w:val="24"/>
          <w:szCs w:val="24"/>
        </w:rPr>
        <w:t xml:space="preserve"> Вариант</w:t>
      </w:r>
    </w:p>
    <w:p w:rsidR="00914675" w:rsidRPr="0016789B" w:rsidRDefault="00914675" w:rsidP="00914675">
      <w:pPr>
        <w:numPr>
          <w:ilvl w:val="0"/>
          <w:numId w:val="17"/>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какое-либо социальное явление в обществе (безработица среди молодежи, безнадзорность несовершеннолетних</w:t>
      </w:r>
      <w:proofErr w:type="gramStart"/>
      <w:r w:rsidRPr="0016789B">
        <w:rPr>
          <w:rFonts w:ascii="Times New Roman" w:eastAsia="Calibri" w:hAnsi="Times New Roman" w:cs="Times New Roman"/>
          <w:sz w:val="24"/>
          <w:szCs w:val="24"/>
        </w:rPr>
        <w:t>, …);</w:t>
      </w:r>
      <w:proofErr w:type="gramEnd"/>
    </w:p>
    <w:p w:rsidR="00914675" w:rsidRPr="0016789B" w:rsidRDefault="00914675" w:rsidP="00914675">
      <w:pPr>
        <w:numPr>
          <w:ilvl w:val="0"/>
          <w:numId w:val="17"/>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совокупность социальных отношений, процессов, проблем (семейные отношения, проблемы молодой семьи, проблемы внутрисемейного насилия</w:t>
      </w:r>
      <w:proofErr w:type="gramStart"/>
      <w:r w:rsidRPr="0016789B">
        <w:rPr>
          <w:rFonts w:ascii="Times New Roman" w:eastAsia="Calibri" w:hAnsi="Times New Roman" w:cs="Times New Roman"/>
          <w:sz w:val="24"/>
          <w:szCs w:val="24"/>
        </w:rPr>
        <w:t>, …);</w:t>
      </w:r>
      <w:proofErr w:type="gramEnd"/>
    </w:p>
    <w:p w:rsidR="00914675" w:rsidRPr="0016789B" w:rsidRDefault="00914675" w:rsidP="00914675">
      <w:pPr>
        <w:numPr>
          <w:ilvl w:val="0"/>
          <w:numId w:val="17"/>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социальная группа или категория населения, являющиеся объектом профессиональной социальной работы (пожилые граждане, военнослужащие и их семьи; семьи, воспитывающие ребенка с особыми потребностями</w:t>
      </w:r>
      <w:proofErr w:type="gramStart"/>
      <w:r w:rsidRPr="0016789B">
        <w:rPr>
          <w:rFonts w:ascii="Times New Roman" w:eastAsia="Calibri" w:hAnsi="Times New Roman" w:cs="Times New Roman"/>
          <w:sz w:val="24"/>
          <w:szCs w:val="24"/>
        </w:rPr>
        <w:t>, …);</w:t>
      </w:r>
      <w:proofErr w:type="gramEnd"/>
    </w:p>
    <w:p w:rsidR="00914675" w:rsidRPr="0016789B" w:rsidRDefault="00914675" w:rsidP="00914675">
      <w:pPr>
        <w:numPr>
          <w:ilvl w:val="0"/>
          <w:numId w:val="17"/>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та или иная характеристика, состояние социальных групп, процессов (ценностные установки молодежи, уровень социальной активности населения, правовая культура населения</w:t>
      </w:r>
      <w:proofErr w:type="gramStart"/>
      <w:r w:rsidRPr="0016789B">
        <w:rPr>
          <w:rFonts w:ascii="Times New Roman" w:eastAsia="Calibri" w:hAnsi="Times New Roman" w:cs="Times New Roman"/>
          <w:sz w:val="24"/>
          <w:szCs w:val="24"/>
        </w:rPr>
        <w:t xml:space="preserve">, …) </w:t>
      </w:r>
      <w:proofErr w:type="gramEnd"/>
      <w:r w:rsidRPr="0016789B">
        <w:rPr>
          <w:rFonts w:ascii="Times New Roman" w:eastAsia="Calibri" w:hAnsi="Times New Roman" w:cs="Times New Roman"/>
          <w:sz w:val="24"/>
          <w:szCs w:val="24"/>
        </w:rPr>
        <w:t>и т.д.</w:t>
      </w: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Предмет определяется (совместно с научным руководителем), исходя из объекта исследования. </w:t>
      </w:r>
      <w:r w:rsidRPr="0016789B">
        <w:rPr>
          <w:rFonts w:ascii="Times New Roman" w:eastAsia="Calibri" w:hAnsi="Times New Roman" w:cs="Times New Roman"/>
          <w:b/>
          <w:sz w:val="24"/>
          <w:szCs w:val="24"/>
        </w:rPr>
        <w:t>Предметом</w:t>
      </w:r>
      <w:r w:rsidRPr="0016789B">
        <w:rPr>
          <w:rFonts w:ascii="Times New Roman" w:eastAsia="Calibri" w:hAnsi="Times New Roman" w:cs="Times New Roman"/>
          <w:sz w:val="24"/>
          <w:szCs w:val="24"/>
        </w:rPr>
        <w:t xml:space="preserve"> исследования в рамках курсовых работ могут выступать:</w:t>
      </w:r>
    </w:p>
    <w:p w:rsidR="00914675" w:rsidRPr="0016789B" w:rsidRDefault="00914675" w:rsidP="00914675">
      <w:pPr>
        <w:numPr>
          <w:ilvl w:val="0"/>
          <w:numId w:val="18"/>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lastRenderedPageBreak/>
        <w:t>то или иное направление социальной работы (социальная работа с семьей, социальная поддержка безработных</w:t>
      </w:r>
      <w:proofErr w:type="gramStart"/>
      <w:r w:rsidRPr="0016789B">
        <w:rPr>
          <w:rFonts w:ascii="Times New Roman" w:eastAsia="Calibri" w:hAnsi="Times New Roman" w:cs="Times New Roman"/>
          <w:sz w:val="24"/>
          <w:szCs w:val="24"/>
        </w:rPr>
        <w:t xml:space="preserve">, …); </w:t>
      </w:r>
      <w:proofErr w:type="gramEnd"/>
    </w:p>
    <w:p w:rsidR="00914675" w:rsidRPr="0016789B" w:rsidRDefault="00914675" w:rsidP="00914675">
      <w:pPr>
        <w:numPr>
          <w:ilvl w:val="0"/>
          <w:numId w:val="18"/>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деятельность социальных учреждений или органов управления (например, деятельность центров социального обслуживания</w:t>
      </w:r>
      <w:proofErr w:type="gramStart"/>
      <w:r w:rsidRPr="0016789B">
        <w:rPr>
          <w:rFonts w:ascii="Times New Roman" w:eastAsia="Calibri" w:hAnsi="Times New Roman" w:cs="Times New Roman"/>
          <w:sz w:val="24"/>
          <w:szCs w:val="24"/>
        </w:rPr>
        <w:t>, …);</w:t>
      </w:r>
      <w:proofErr w:type="gramEnd"/>
    </w:p>
    <w:p w:rsidR="00914675" w:rsidRPr="0016789B" w:rsidRDefault="00914675" w:rsidP="00914675">
      <w:pPr>
        <w:numPr>
          <w:ilvl w:val="0"/>
          <w:numId w:val="18"/>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методы и технологии социальной работы с различными категориями населения;</w:t>
      </w:r>
    </w:p>
    <w:p w:rsidR="00914675" w:rsidRPr="0016789B" w:rsidRDefault="00914675" w:rsidP="00914675">
      <w:pPr>
        <w:numPr>
          <w:ilvl w:val="0"/>
          <w:numId w:val="18"/>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специфика социальной работы с различными категориями населения и т.д.</w:t>
      </w:r>
    </w:p>
    <w:p w:rsidR="00914675" w:rsidRPr="0016789B" w:rsidRDefault="00914675" w:rsidP="00914675">
      <w:pPr>
        <w:spacing w:after="0" w:line="240" w:lineRule="auto"/>
        <w:ind w:left="900" w:hanging="191"/>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Примеры выделения объекта и предмета:</w:t>
      </w:r>
    </w:p>
    <w:p w:rsidR="00914675" w:rsidRPr="0016789B" w:rsidRDefault="00914675" w:rsidP="00914675">
      <w:pPr>
        <w:spacing w:after="0" w:line="240" w:lineRule="auto"/>
        <w:ind w:left="1080" w:hanging="371"/>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1)</w:t>
      </w:r>
      <w:r w:rsidRPr="0016789B">
        <w:rPr>
          <w:rFonts w:ascii="Times New Roman" w:eastAsia="Calibri" w:hAnsi="Times New Roman" w:cs="Times New Roman"/>
          <w:sz w:val="24"/>
          <w:szCs w:val="24"/>
        </w:rPr>
        <w:tab/>
        <w:t>объект исследования – молодая семья, предмет – социальная работа с молодой семьёй (тема – «Социальная работа с молодой семьёй»);</w:t>
      </w:r>
    </w:p>
    <w:p w:rsidR="00914675" w:rsidRPr="0016789B" w:rsidRDefault="00914675" w:rsidP="00914675">
      <w:pPr>
        <w:spacing w:after="0" w:line="240" w:lineRule="auto"/>
        <w:ind w:left="1080" w:hanging="371"/>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2)</w:t>
      </w:r>
      <w:r w:rsidRPr="0016789B">
        <w:rPr>
          <w:rFonts w:ascii="Times New Roman" w:eastAsia="Calibri" w:hAnsi="Times New Roman" w:cs="Times New Roman"/>
          <w:sz w:val="24"/>
          <w:szCs w:val="24"/>
        </w:rPr>
        <w:tab/>
        <w:t>объект – пожилые граждане; предмет – технологии социального обслуживания пожилых граждан (тема «Социальное обслуживание пожилых граждан).</w:t>
      </w:r>
    </w:p>
    <w:p w:rsidR="00914675" w:rsidRPr="0016789B" w:rsidRDefault="00914675" w:rsidP="00914675">
      <w:pPr>
        <w:spacing w:after="0" w:line="240" w:lineRule="auto"/>
        <w:ind w:left="900" w:hanging="191"/>
        <w:jc w:val="both"/>
        <w:rPr>
          <w:rFonts w:ascii="Times New Roman" w:eastAsia="Calibri" w:hAnsi="Times New Roman" w:cs="Times New Roman"/>
          <w:sz w:val="24"/>
          <w:szCs w:val="24"/>
        </w:rPr>
      </w:pPr>
    </w:p>
    <w:p w:rsidR="00914675" w:rsidRPr="0016789B" w:rsidRDefault="00914675" w:rsidP="00914675">
      <w:pPr>
        <w:spacing w:after="0" w:line="240" w:lineRule="auto"/>
        <w:ind w:left="900" w:hanging="191"/>
        <w:jc w:val="both"/>
        <w:outlineLvl w:val="0"/>
        <w:rPr>
          <w:rFonts w:ascii="Times New Roman" w:eastAsia="Calibri" w:hAnsi="Times New Roman" w:cs="Times New Roman"/>
          <w:b/>
          <w:i/>
          <w:sz w:val="24"/>
          <w:szCs w:val="24"/>
        </w:rPr>
      </w:pPr>
      <w:r w:rsidRPr="0016789B">
        <w:rPr>
          <w:rFonts w:ascii="Times New Roman" w:eastAsia="Calibri" w:hAnsi="Times New Roman" w:cs="Times New Roman"/>
          <w:b/>
          <w:i/>
          <w:sz w:val="24"/>
          <w:szCs w:val="24"/>
          <w:lang w:val="en-US"/>
        </w:rPr>
        <w:t>II</w:t>
      </w:r>
      <w:r w:rsidRPr="0016789B">
        <w:rPr>
          <w:rFonts w:ascii="Times New Roman" w:eastAsia="Calibri" w:hAnsi="Times New Roman" w:cs="Times New Roman"/>
          <w:b/>
          <w:i/>
          <w:sz w:val="24"/>
          <w:szCs w:val="24"/>
        </w:rPr>
        <w:t xml:space="preserve"> Вариант</w:t>
      </w:r>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Объект:</w:t>
      </w:r>
    </w:p>
    <w:p w:rsidR="00914675" w:rsidRPr="0016789B" w:rsidRDefault="00914675" w:rsidP="00914675">
      <w:pPr>
        <w:numPr>
          <w:ilvl w:val="0"/>
          <w:numId w:val="19"/>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то или иное направление социальной работы (социальная работа с семьей, социальная поддержка безработных</w:t>
      </w:r>
      <w:proofErr w:type="gramStart"/>
      <w:r w:rsidRPr="0016789B">
        <w:rPr>
          <w:rFonts w:ascii="Times New Roman" w:eastAsia="Calibri" w:hAnsi="Times New Roman" w:cs="Times New Roman"/>
          <w:sz w:val="24"/>
          <w:szCs w:val="24"/>
        </w:rPr>
        <w:t xml:space="preserve">, …); </w:t>
      </w:r>
      <w:proofErr w:type="gramEnd"/>
    </w:p>
    <w:p w:rsidR="00914675" w:rsidRPr="0016789B" w:rsidRDefault="00914675" w:rsidP="00914675">
      <w:pPr>
        <w:numPr>
          <w:ilvl w:val="0"/>
          <w:numId w:val="19"/>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деятельность социальных учреждений или органов управления (например, деятельность центров социального обслуживания</w:t>
      </w:r>
      <w:proofErr w:type="gramStart"/>
      <w:r w:rsidRPr="0016789B">
        <w:rPr>
          <w:rFonts w:ascii="Times New Roman" w:eastAsia="Calibri" w:hAnsi="Times New Roman" w:cs="Times New Roman"/>
          <w:sz w:val="24"/>
          <w:szCs w:val="24"/>
        </w:rPr>
        <w:t>, …).</w:t>
      </w:r>
      <w:proofErr w:type="gramEnd"/>
    </w:p>
    <w:p w:rsidR="00914675" w:rsidRPr="0016789B" w:rsidRDefault="00914675" w:rsidP="00914675">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Предмет:</w:t>
      </w:r>
    </w:p>
    <w:p w:rsidR="00914675" w:rsidRPr="0016789B" w:rsidRDefault="00914675" w:rsidP="00914675">
      <w:pPr>
        <w:numPr>
          <w:ilvl w:val="0"/>
          <w:numId w:val="20"/>
        </w:numPr>
        <w:spacing w:after="0" w:line="240" w:lineRule="auto"/>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методы и технологии социальной работы (с различными категориями населения, по решению конкретных социальных проблем</w:t>
      </w:r>
      <w:proofErr w:type="gramStart"/>
      <w:r w:rsidRPr="0016789B">
        <w:rPr>
          <w:rFonts w:ascii="Times New Roman" w:eastAsia="Calibri" w:hAnsi="Times New Roman" w:cs="Times New Roman"/>
          <w:sz w:val="24"/>
          <w:szCs w:val="24"/>
        </w:rPr>
        <w:t>, …);</w:t>
      </w:r>
      <w:proofErr w:type="gramEnd"/>
    </w:p>
    <w:p w:rsidR="00914675" w:rsidRPr="0016789B" w:rsidRDefault="00914675" w:rsidP="00914675">
      <w:pPr>
        <w:numPr>
          <w:ilvl w:val="0"/>
          <w:numId w:val="20"/>
        </w:numPr>
        <w:spacing w:after="0" w:line="240" w:lineRule="auto"/>
        <w:ind w:hanging="357"/>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ab/>
        <w:t>специфика деятельности …</w:t>
      </w:r>
      <w:proofErr w:type="gramStart"/>
      <w:r w:rsidRPr="0016789B">
        <w:rPr>
          <w:rFonts w:ascii="Times New Roman" w:eastAsia="Calibri" w:hAnsi="Times New Roman" w:cs="Times New Roman"/>
          <w:sz w:val="24"/>
          <w:szCs w:val="24"/>
        </w:rPr>
        <w:t xml:space="preserve"> .</w:t>
      </w:r>
      <w:proofErr w:type="gramEnd"/>
    </w:p>
    <w:p w:rsidR="00084E69" w:rsidRPr="0016789B" w:rsidRDefault="00084E69" w:rsidP="00084E69">
      <w:pPr>
        <w:spacing w:after="0"/>
        <w:ind w:firstLine="709"/>
        <w:jc w:val="both"/>
        <w:rPr>
          <w:rFonts w:ascii="Times New Roman" w:hAnsi="Times New Roman" w:cs="Times New Roman"/>
          <w:b/>
          <w:sz w:val="24"/>
          <w:szCs w:val="24"/>
        </w:rPr>
      </w:pP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 xml:space="preserve">Теоретическая (основная) часть.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Объем теоретической  части составляет 20-25 листов.</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Представляет собой  изложение материала, который станет основой для итоговых выводов. Как указывалось выше, структура основной части не должна быть </w:t>
      </w:r>
      <w:proofErr w:type="gramStart"/>
      <w:r w:rsidRPr="0016789B">
        <w:rPr>
          <w:rFonts w:ascii="Times New Roman" w:hAnsi="Times New Roman" w:cs="Times New Roman"/>
          <w:sz w:val="24"/>
          <w:szCs w:val="24"/>
        </w:rPr>
        <w:t>очень дробной</w:t>
      </w:r>
      <w:proofErr w:type="gramEnd"/>
      <w:r w:rsidRPr="0016789B">
        <w:rPr>
          <w:rFonts w:ascii="Times New Roman" w:hAnsi="Times New Roman" w:cs="Times New Roman"/>
          <w:sz w:val="24"/>
          <w:szCs w:val="24"/>
        </w:rPr>
        <w:t>. Лучше распределить материал в 2-4 раздела. Крупные разделы можно разбить на подразделы. Каждый раздел может быть посвящен одному из аспектов избранной темы, поэтому в конце каждого раздела должны содержаться выводы, обобщающие изложение данного аспекта темы. Это поможет осуществить переход от одного раздела к другому, обеспечить единство и последовательность изложения, логическую взаимосвязь разделов основной части.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Написанию теоретической части предшествует работа по сбору необходимого материала. Следует выявить, какие нормативные   и иные правовые акты, касающиеся темы курсовой работы, существуют, имеется ли судебная практика. В процессе сбора материала его следует размещать (конспектировать) на листах формата А-4, заполненных текстом с одной стороны и обязательно с полями для пометок. Это впоследствии облегчит систематизацию материала в процессе работы над основной частью.</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ходе накопления материала у автора возникает первоначальное, самое общее представление о теме, вопросах, требующих изучения. Поэтому первый вариант плана основной части будет примерным, рабочим. Он поможет сориентироваться в  огромном потоке информации. Впоследствии этот план может быть изменен. Исследователь не должен идти вслед за жесткими формулировками названий разделов и подгонять под них материал. Наоборот, накопленный материал должен определять, в конечном счете, план основной части. Только после окончания работы над основной частью можно в окончательном варианте озаглавить разделы и подразделы.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lastRenderedPageBreak/>
        <w:t>Теоретические положения, содержащиеся в работе, должны быть проиллюстрированы практическими материалами: примерами из судебной практики, статистическими выкладками, собственными наблюдениями, полученными в период прохождения практики.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Если в работе используются статистические материалы, то результаты их анализа целесообразно оформить в виде таблиц, графиков, схем, которые комментируются в тексте соответствующего раздела. Небольшие таблицы и графики можно включать в текст.</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тексте могут быть использованы цитаты из документов и исследовательской литературы. Их не должно быть много. Лучше цитаты излагать своими словами, при этом ссылка на автора обязательна. Нельзя искажать смысл цитаты или цитировать текст без ссылки на источник. Если  автор решил цитировать полностью какой-либо отрывок, то обязательно должен сверить его с источником цитирования вплоть до знаков препинания. Цитаты выделяются при помощи кавычек.</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содержани</w:t>
      </w:r>
      <w:r w:rsidR="00524F18" w:rsidRPr="0016789B">
        <w:rPr>
          <w:rFonts w:ascii="Times New Roman" w:hAnsi="Times New Roman" w:cs="Times New Roman"/>
          <w:sz w:val="24"/>
          <w:szCs w:val="24"/>
        </w:rPr>
        <w:t>и</w:t>
      </w:r>
      <w:r w:rsidRPr="0016789B">
        <w:rPr>
          <w:rFonts w:ascii="Times New Roman" w:hAnsi="Times New Roman" w:cs="Times New Roman"/>
          <w:sz w:val="24"/>
          <w:szCs w:val="24"/>
        </w:rPr>
        <w:t xml:space="preserve"> разделов не допускаются повторы. Изложение мыслей должно быть четким и ясным. Необходимо избегать  громоздких предложений. Следует обратить внимание на стиль изложения и грамотность. Используйте различные способы связи речи, логические формы изложени</w:t>
      </w:r>
      <w:proofErr w:type="gramStart"/>
      <w:r w:rsidRPr="0016789B">
        <w:rPr>
          <w:rFonts w:ascii="Times New Roman" w:hAnsi="Times New Roman" w:cs="Times New Roman"/>
          <w:sz w:val="24"/>
          <w:szCs w:val="24"/>
        </w:rPr>
        <w:t>я(</w:t>
      </w:r>
      <w:proofErr w:type="gramEnd"/>
      <w:r w:rsidRPr="0016789B">
        <w:rPr>
          <w:rFonts w:ascii="Times New Roman" w:hAnsi="Times New Roman" w:cs="Times New Roman"/>
          <w:sz w:val="24"/>
          <w:szCs w:val="24"/>
        </w:rPr>
        <w:t xml:space="preserve"> анализ, синтез, сравнение, обобщение), приемы изложения и объяснения ( дедукцию, индукцию, аналогию). Если используются специфические термины, то они должны быть пояснены.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Работа должна иметь внутреннюю системную завершенность: отчетливо просматриваться логика развертывания основной проблем</w:t>
      </w:r>
      <w:proofErr w:type="gramStart"/>
      <w:r w:rsidRPr="0016789B">
        <w:rPr>
          <w:rFonts w:ascii="Times New Roman" w:hAnsi="Times New Roman" w:cs="Times New Roman"/>
          <w:sz w:val="24"/>
          <w:szCs w:val="24"/>
        </w:rPr>
        <w:t>ы-</w:t>
      </w:r>
      <w:proofErr w:type="gramEnd"/>
      <w:r w:rsidRPr="0016789B">
        <w:rPr>
          <w:rFonts w:ascii="Times New Roman" w:hAnsi="Times New Roman" w:cs="Times New Roman"/>
          <w:sz w:val="24"/>
          <w:szCs w:val="24"/>
        </w:rPr>
        <w:t xml:space="preserve"> от цели, заявленной во введении, до общих выводов в заключении.</w:t>
      </w:r>
    </w:p>
    <w:p w:rsidR="00352AB9" w:rsidRPr="0016789B" w:rsidRDefault="00352AB9" w:rsidP="00352AB9">
      <w:pPr>
        <w:spacing w:after="0" w:line="240" w:lineRule="auto"/>
        <w:ind w:firstLine="708"/>
        <w:jc w:val="both"/>
        <w:rPr>
          <w:rFonts w:ascii="Times New Roman" w:eastAsia="Calibri" w:hAnsi="Times New Roman" w:cs="Times New Roman"/>
          <w:sz w:val="24"/>
          <w:szCs w:val="24"/>
        </w:rPr>
      </w:pPr>
      <w:r w:rsidRPr="0016789B">
        <w:rPr>
          <w:rFonts w:ascii="Times New Roman" w:eastAsia="Calibri" w:hAnsi="Times New Roman" w:cs="Times New Roman"/>
          <w:b/>
          <w:i/>
          <w:sz w:val="24"/>
          <w:szCs w:val="24"/>
        </w:rPr>
        <w:t>Заключение</w:t>
      </w:r>
      <w:r w:rsidRPr="0016789B">
        <w:rPr>
          <w:rFonts w:ascii="Times New Roman" w:eastAsia="Calibri" w:hAnsi="Times New Roman" w:cs="Times New Roman"/>
          <w:sz w:val="24"/>
          <w:szCs w:val="24"/>
        </w:rPr>
        <w:t xml:space="preserve"> должно содержать краткий пересказ основного содержания курсовой (дипломной, квалификационной) работы и выводы, которые автор сформулировал на основе проведенного анализа. </w:t>
      </w:r>
    </w:p>
    <w:p w:rsidR="00352AB9" w:rsidRPr="0016789B" w:rsidRDefault="00352AB9" w:rsidP="00352AB9">
      <w:pPr>
        <w:spacing w:after="0" w:line="240" w:lineRule="auto"/>
        <w:ind w:firstLine="708"/>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Например: «Данная курсовая работа была посвящена основным проблемам молодой семьи. В первой главе было рассмотрено понятие молодой семьи. В современном нормативно-правовом толковании молодая семья – это… Таким образом, в юридическом плане семьей признается</w:t>
      </w:r>
      <w:proofErr w:type="gramStart"/>
      <w:r w:rsidRPr="0016789B">
        <w:rPr>
          <w:rFonts w:ascii="Times New Roman" w:eastAsia="Calibri" w:hAnsi="Times New Roman" w:cs="Times New Roman"/>
          <w:sz w:val="24"/>
          <w:szCs w:val="24"/>
        </w:rPr>
        <w:t>… В</w:t>
      </w:r>
      <w:proofErr w:type="gramEnd"/>
      <w:r w:rsidRPr="0016789B">
        <w:rPr>
          <w:rFonts w:ascii="Times New Roman" w:eastAsia="Calibri" w:hAnsi="Times New Roman" w:cs="Times New Roman"/>
          <w:sz w:val="24"/>
          <w:szCs w:val="24"/>
        </w:rPr>
        <w:t xml:space="preserve">месте с тем в социологическом плане понятие семьи трактуется в современном обществе гораздо шире… </w:t>
      </w:r>
    </w:p>
    <w:p w:rsidR="00352AB9" w:rsidRPr="0016789B" w:rsidRDefault="00352AB9" w:rsidP="00352AB9">
      <w:pPr>
        <w:spacing w:after="0" w:line="240" w:lineRule="auto"/>
        <w:ind w:firstLine="708"/>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Во второй главе были исследованы основные проблемы молодой семьи в современном российском обществе. Данные проблемы подразделяются </w:t>
      </w:r>
      <w:proofErr w:type="gramStart"/>
      <w:r w:rsidRPr="0016789B">
        <w:rPr>
          <w:rFonts w:ascii="Times New Roman" w:eastAsia="Calibri" w:hAnsi="Times New Roman" w:cs="Times New Roman"/>
          <w:sz w:val="24"/>
          <w:szCs w:val="24"/>
        </w:rPr>
        <w:t>на</w:t>
      </w:r>
      <w:proofErr w:type="gramEnd"/>
      <w:r w:rsidRPr="0016789B">
        <w:rPr>
          <w:rFonts w:ascii="Times New Roman" w:eastAsia="Calibri" w:hAnsi="Times New Roman" w:cs="Times New Roman"/>
          <w:sz w:val="24"/>
          <w:szCs w:val="24"/>
        </w:rPr>
        <w:t xml:space="preserve"> экономические, психологические и медицинские. К экономическим проблемам относятся …</w:t>
      </w:r>
      <w:proofErr w:type="gramStart"/>
      <w:r w:rsidRPr="0016789B">
        <w:rPr>
          <w:rFonts w:ascii="Times New Roman" w:eastAsia="Calibri" w:hAnsi="Times New Roman" w:cs="Times New Roman"/>
          <w:sz w:val="24"/>
          <w:szCs w:val="24"/>
        </w:rPr>
        <w:t xml:space="preserve"> .</w:t>
      </w:r>
      <w:proofErr w:type="gramEnd"/>
      <w:r w:rsidRPr="0016789B">
        <w:rPr>
          <w:rFonts w:ascii="Times New Roman" w:eastAsia="Calibri" w:hAnsi="Times New Roman" w:cs="Times New Roman"/>
          <w:sz w:val="24"/>
          <w:szCs w:val="24"/>
        </w:rPr>
        <w:t xml:space="preserve"> Основные психологические проблемы – это … . Медицинские проблемы молодой семьей осознаются как менее значимые по сравнению с экономическими и психологическими, но имеют большое значение для дальнейшего успешного функционирования семьи. К этим проблемам относятся …</w:t>
      </w:r>
      <w:proofErr w:type="gramStart"/>
      <w:r w:rsidRPr="0016789B">
        <w:rPr>
          <w:rFonts w:ascii="Times New Roman" w:eastAsia="Calibri" w:hAnsi="Times New Roman" w:cs="Times New Roman"/>
          <w:sz w:val="24"/>
          <w:szCs w:val="24"/>
        </w:rPr>
        <w:t xml:space="preserve"> .</w:t>
      </w:r>
      <w:proofErr w:type="gramEnd"/>
      <w:r w:rsidRPr="0016789B">
        <w:rPr>
          <w:rFonts w:ascii="Times New Roman" w:eastAsia="Calibri" w:hAnsi="Times New Roman" w:cs="Times New Roman"/>
          <w:sz w:val="24"/>
          <w:szCs w:val="24"/>
        </w:rPr>
        <w:t xml:space="preserve"> Как показали результаты исследования, проведенного в рамках данной курсовой работы … .»  </w:t>
      </w:r>
    </w:p>
    <w:p w:rsidR="00352AB9" w:rsidRPr="0016789B" w:rsidRDefault="00352AB9" w:rsidP="00352AB9">
      <w:pPr>
        <w:spacing w:after="0" w:line="240" w:lineRule="auto"/>
        <w:ind w:firstLine="708"/>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Основной упор в конце текста Заключения в работах студентов должен быть сделан на предложения студента по решению проблемы, описанной в работе (рекомендации, проект, программа, модель и т.д.) и практическую значимость полученных результатов. </w:t>
      </w:r>
      <w:r w:rsidRPr="0016789B">
        <w:rPr>
          <w:rFonts w:ascii="Times New Roman" w:eastAsia="Calibri" w:hAnsi="Times New Roman" w:cs="Times New Roman"/>
          <w:color w:val="000000"/>
          <w:sz w:val="24"/>
          <w:szCs w:val="24"/>
        </w:rPr>
        <w:t>Объем заключения составляет 1-3 страницы.</w:t>
      </w:r>
      <w:r w:rsidRPr="0016789B">
        <w:rPr>
          <w:rFonts w:ascii="Times New Roman" w:eastAsia="Calibri" w:hAnsi="Times New Roman" w:cs="Times New Roman"/>
          <w:sz w:val="24"/>
          <w:szCs w:val="24"/>
        </w:rPr>
        <w:t xml:space="preserve">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Курсовую  работу рекомендуется вначале выполнять в черновом варианте. Затем, обсудив его с научным руководителем, устранив замечания, оформляется чистовой вариант. Однако в любом варианте работа должна быть написана строго научным языком, не должна иметь грамматических, стилистических, пунктуационных ошибок и опечаток.</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lastRenderedPageBreak/>
        <w:t>Для составления библиографии по теме научной работы можно использовать имеющиеся в библиотеках систематические каталоги, в которых названия работ расположены по отраслям знаний; алфавитные каталоги, в которых карточки на книги расположены в алфавитном порядке фамилий авторов; различные библиографические справочные издания; указатели по отдельным темам; сноски в монографиях, энциклопедиях и т. д.</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При изучении литературы в большинстве случаев рекомендуется начинать знакомство с работ более общего характера, а затем переходить к работам, освещающим какие-либо частные проблемы. Хотя возможно исключение из этого правила.</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Характеристика источников, привлеченных для раскрытия темы.</w:t>
      </w:r>
    </w:p>
    <w:p w:rsidR="007B189E" w:rsidRPr="0016789B" w:rsidRDefault="007B189E" w:rsidP="00084E69">
      <w:pPr>
        <w:spacing w:after="0"/>
        <w:ind w:firstLine="709"/>
        <w:jc w:val="both"/>
        <w:rPr>
          <w:rFonts w:ascii="Times New Roman" w:hAnsi="Times New Roman" w:cs="Times New Roman"/>
          <w:sz w:val="24"/>
          <w:szCs w:val="24"/>
        </w:rPr>
      </w:pPr>
      <w:proofErr w:type="gramStart"/>
      <w:r w:rsidRPr="0016789B">
        <w:rPr>
          <w:rFonts w:ascii="Times New Roman" w:hAnsi="Times New Roman" w:cs="Times New Roman"/>
          <w:sz w:val="24"/>
          <w:szCs w:val="24"/>
        </w:rPr>
        <w:t>При оформлении списка источников должна быть соблюдена следующая последовательность: законодательные, нормативные, директивные акты, статистические данные, справочники, периодическая печать, мемуары, воспоминания, дневники, переписка; архивные источники с указанием архивов, фондов и видовой принадлежности документов.</w:t>
      </w:r>
      <w:proofErr w:type="gramEnd"/>
      <w:r w:rsidRPr="0016789B">
        <w:rPr>
          <w:rFonts w:ascii="Times New Roman" w:hAnsi="Times New Roman" w:cs="Times New Roman"/>
          <w:sz w:val="24"/>
          <w:szCs w:val="24"/>
        </w:rPr>
        <w:t xml:space="preserve"> При обзоре источников и литературы надо определить, что они дают для изучения поставленной проблемы, показать степень ее проработки и указать на недостаточно изученные вопросы. В научной работе теоретического характера обзор источников и литературы может быть выделен в самостоятельный раздел.</w:t>
      </w:r>
    </w:p>
    <w:p w:rsidR="00084E69" w:rsidRPr="0016789B" w:rsidRDefault="00084E69" w:rsidP="00084E69">
      <w:pPr>
        <w:spacing w:after="0"/>
        <w:ind w:firstLine="709"/>
        <w:jc w:val="both"/>
        <w:rPr>
          <w:rFonts w:ascii="Times New Roman" w:hAnsi="Times New Roman" w:cs="Times New Roman"/>
          <w:b/>
          <w:sz w:val="24"/>
          <w:szCs w:val="24"/>
        </w:rPr>
      </w:pP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Обоснование структуры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основной части работы решаются задачи, поставленные во введении. Структура основной</w:t>
      </w:r>
      <w:r w:rsidR="00524F18" w:rsidRPr="0016789B">
        <w:rPr>
          <w:rFonts w:ascii="Times New Roman" w:hAnsi="Times New Roman" w:cs="Times New Roman"/>
          <w:sz w:val="24"/>
          <w:szCs w:val="24"/>
        </w:rPr>
        <w:t xml:space="preserve"> части может быть различной: два</w:t>
      </w:r>
      <w:r w:rsidRPr="0016789B">
        <w:rPr>
          <w:rFonts w:ascii="Times New Roman" w:hAnsi="Times New Roman" w:cs="Times New Roman"/>
          <w:sz w:val="24"/>
          <w:szCs w:val="24"/>
        </w:rPr>
        <w:t xml:space="preserve">-три </w:t>
      </w:r>
      <w:r w:rsidR="00524F18" w:rsidRPr="0016789B">
        <w:rPr>
          <w:rFonts w:ascii="Times New Roman" w:hAnsi="Times New Roman" w:cs="Times New Roman"/>
          <w:sz w:val="24"/>
          <w:szCs w:val="24"/>
        </w:rPr>
        <w:t>раздела</w:t>
      </w:r>
      <w:r w:rsidRPr="0016789B">
        <w:rPr>
          <w:rFonts w:ascii="Times New Roman" w:hAnsi="Times New Roman" w:cs="Times New Roman"/>
          <w:sz w:val="24"/>
          <w:szCs w:val="24"/>
        </w:rPr>
        <w:t xml:space="preserve"> или </w:t>
      </w:r>
      <w:r w:rsidR="00524F18" w:rsidRPr="0016789B">
        <w:rPr>
          <w:rFonts w:ascii="Times New Roman" w:hAnsi="Times New Roman" w:cs="Times New Roman"/>
          <w:sz w:val="24"/>
          <w:szCs w:val="24"/>
        </w:rPr>
        <w:t xml:space="preserve">два-три раздела </w:t>
      </w:r>
      <w:r w:rsidRPr="0016789B">
        <w:rPr>
          <w:rFonts w:ascii="Times New Roman" w:hAnsi="Times New Roman" w:cs="Times New Roman"/>
          <w:sz w:val="24"/>
          <w:szCs w:val="24"/>
        </w:rPr>
        <w:t>с под</w:t>
      </w:r>
      <w:r w:rsidR="00524F18" w:rsidRPr="0016789B">
        <w:rPr>
          <w:rFonts w:ascii="Times New Roman" w:hAnsi="Times New Roman" w:cs="Times New Roman"/>
          <w:sz w:val="24"/>
          <w:szCs w:val="24"/>
        </w:rPr>
        <w:t xml:space="preserve">разделами </w:t>
      </w:r>
      <w:r w:rsidRPr="0016789B">
        <w:rPr>
          <w:rFonts w:ascii="Times New Roman" w:hAnsi="Times New Roman" w:cs="Times New Roman"/>
          <w:sz w:val="24"/>
          <w:szCs w:val="24"/>
        </w:rPr>
        <w:t>(например: 2.1; 2.2; 3.1; 3.2 и т. д.)</w:t>
      </w:r>
    </w:p>
    <w:p w:rsidR="007B189E" w:rsidRPr="0016789B" w:rsidRDefault="00524F18"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Разделы </w:t>
      </w:r>
      <w:r w:rsidR="007B189E" w:rsidRPr="0016789B">
        <w:rPr>
          <w:rFonts w:ascii="Times New Roman" w:hAnsi="Times New Roman" w:cs="Times New Roman"/>
          <w:sz w:val="24"/>
          <w:szCs w:val="24"/>
        </w:rPr>
        <w:t xml:space="preserve">должны иметь заголовки, отражающие их содержание. Заголовки </w:t>
      </w:r>
      <w:r w:rsidRPr="0016789B">
        <w:rPr>
          <w:rFonts w:ascii="Times New Roman" w:hAnsi="Times New Roman" w:cs="Times New Roman"/>
          <w:sz w:val="24"/>
          <w:szCs w:val="24"/>
        </w:rPr>
        <w:t xml:space="preserve">разделов </w:t>
      </w:r>
      <w:r w:rsidR="007B189E" w:rsidRPr="0016789B">
        <w:rPr>
          <w:rFonts w:ascii="Times New Roman" w:hAnsi="Times New Roman" w:cs="Times New Roman"/>
          <w:sz w:val="24"/>
          <w:szCs w:val="24"/>
        </w:rPr>
        <w:t xml:space="preserve">не должны повторять название работы, а заголовки </w:t>
      </w:r>
      <w:r w:rsidRPr="0016789B">
        <w:rPr>
          <w:rFonts w:ascii="Times New Roman" w:hAnsi="Times New Roman" w:cs="Times New Roman"/>
          <w:sz w:val="24"/>
          <w:szCs w:val="24"/>
        </w:rPr>
        <w:t>подразделов</w:t>
      </w:r>
      <w:r w:rsidR="007B189E" w:rsidRPr="0016789B">
        <w:rPr>
          <w:rFonts w:ascii="Times New Roman" w:hAnsi="Times New Roman" w:cs="Times New Roman"/>
          <w:sz w:val="24"/>
          <w:szCs w:val="24"/>
        </w:rPr>
        <w:t xml:space="preserve"> — название </w:t>
      </w:r>
      <w:r w:rsidRPr="0016789B">
        <w:rPr>
          <w:rFonts w:ascii="Times New Roman" w:hAnsi="Times New Roman" w:cs="Times New Roman"/>
          <w:sz w:val="24"/>
          <w:szCs w:val="24"/>
        </w:rPr>
        <w:t>разделов</w:t>
      </w:r>
      <w:r w:rsidR="007B189E" w:rsidRPr="0016789B">
        <w:rPr>
          <w:rFonts w:ascii="Times New Roman" w:hAnsi="Times New Roman" w:cs="Times New Roman"/>
          <w:sz w:val="24"/>
          <w:szCs w:val="24"/>
        </w:rPr>
        <w:t xml:space="preserve">. В конце </w:t>
      </w:r>
      <w:r w:rsidRPr="0016789B">
        <w:rPr>
          <w:rFonts w:ascii="Times New Roman" w:hAnsi="Times New Roman" w:cs="Times New Roman"/>
          <w:sz w:val="24"/>
          <w:szCs w:val="24"/>
        </w:rPr>
        <w:t>разделов и подразделов</w:t>
      </w:r>
      <w:r w:rsidR="007B189E" w:rsidRPr="0016789B">
        <w:rPr>
          <w:rFonts w:ascii="Times New Roman" w:hAnsi="Times New Roman" w:cs="Times New Roman"/>
          <w:sz w:val="24"/>
          <w:szCs w:val="24"/>
        </w:rPr>
        <w:t xml:space="preserve"> делаются выводы по изложенному материалу. Кажд</w:t>
      </w:r>
      <w:r w:rsidRPr="0016789B">
        <w:rPr>
          <w:rFonts w:ascii="Times New Roman" w:hAnsi="Times New Roman" w:cs="Times New Roman"/>
          <w:sz w:val="24"/>
          <w:szCs w:val="24"/>
        </w:rPr>
        <w:t xml:space="preserve">ый </w:t>
      </w:r>
      <w:proofErr w:type="gramStart"/>
      <w:r w:rsidRPr="0016789B">
        <w:rPr>
          <w:rFonts w:ascii="Times New Roman" w:hAnsi="Times New Roman" w:cs="Times New Roman"/>
          <w:sz w:val="24"/>
          <w:szCs w:val="24"/>
        </w:rPr>
        <w:t>радел</w:t>
      </w:r>
      <w:proofErr w:type="gramEnd"/>
      <w:r w:rsidRPr="0016789B">
        <w:rPr>
          <w:rFonts w:ascii="Times New Roman" w:hAnsi="Times New Roman" w:cs="Times New Roman"/>
          <w:sz w:val="24"/>
          <w:szCs w:val="24"/>
        </w:rPr>
        <w:t xml:space="preserve"> </w:t>
      </w:r>
      <w:r w:rsidR="007B189E" w:rsidRPr="0016789B">
        <w:rPr>
          <w:rFonts w:ascii="Times New Roman" w:hAnsi="Times New Roman" w:cs="Times New Roman"/>
          <w:sz w:val="24"/>
          <w:szCs w:val="24"/>
        </w:rPr>
        <w:t xml:space="preserve"> начинается с новой страницы научной работы. Под</w:t>
      </w:r>
      <w:r w:rsidRPr="0016789B">
        <w:rPr>
          <w:rFonts w:ascii="Times New Roman" w:hAnsi="Times New Roman" w:cs="Times New Roman"/>
          <w:sz w:val="24"/>
          <w:szCs w:val="24"/>
        </w:rPr>
        <w:t xml:space="preserve">раздел </w:t>
      </w:r>
      <w:r w:rsidR="007B189E" w:rsidRPr="0016789B">
        <w:rPr>
          <w:rFonts w:ascii="Times New Roman" w:hAnsi="Times New Roman" w:cs="Times New Roman"/>
          <w:sz w:val="24"/>
          <w:szCs w:val="24"/>
        </w:rPr>
        <w:t xml:space="preserve"> начинается на той же странице, где закончился предшествующий текст.</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работу может быть включен список сокращений, в котором должны быть расшифрованы используемые в работе сокращения — наименования учреждений и структурных подразделений, понятий, аббревиатуры и т. д.</w:t>
      </w:r>
    </w:p>
    <w:p w:rsidR="0039185D" w:rsidRPr="0016789B" w:rsidRDefault="0039185D" w:rsidP="0039185D">
      <w:pPr>
        <w:spacing w:after="0" w:line="240" w:lineRule="auto"/>
        <w:ind w:left="708" w:firstLine="1"/>
        <w:jc w:val="center"/>
        <w:outlineLvl w:val="0"/>
        <w:rPr>
          <w:rFonts w:ascii="Times New Roman" w:eastAsia="Calibri" w:hAnsi="Times New Roman" w:cs="Times New Roman"/>
          <w:b/>
          <w:sz w:val="24"/>
          <w:szCs w:val="24"/>
        </w:rPr>
      </w:pPr>
      <w:proofErr w:type="spellStart"/>
      <w:r w:rsidRPr="0016789B">
        <w:rPr>
          <w:rFonts w:ascii="Times New Roman" w:eastAsia="Calibri" w:hAnsi="Times New Roman" w:cs="Times New Roman"/>
          <w:b/>
          <w:sz w:val="24"/>
          <w:szCs w:val="24"/>
        </w:rPr>
        <w:t>Реферативность</w:t>
      </w:r>
      <w:proofErr w:type="spellEnd"/>
      <w:r w:rsidRPr="0016789B">
        <w:rPr>
          <w:rFonts w:ascii="Times New Roman" w:eastAsia="Calibri" w:hAnsi="Times New Roman" w:cs="Times New Roman"/>
          <w:b/>
          <w:sz w:val="24"/>
          <w:szCs w:val="24"/>
        </w:rPr>
        <w:t xml:space="preserve"> и стиль</w:t>
      </w:r>
      <w:r w:rsidRPr="0016789B">
        <w:rPr>
          <w:rFonts w:ascii="Times New Roman" w:hAnsi="Times New Roman" w:cs="Times New Roman"/>
          <w:b/>
          <w:sz w:val="24"/>
          <w:szCs w:val="24"/>
        </w:rPr>
        <w:t xml:space="preserve"> работы</w:t>
      </w:r>
    </w:p>
    <w:p w:rsidR="0039185D" w:rsidRPr="0016789B" w:rsidRDefault="0039185D" w:rsidP="0039185D">
      <w:pPr>
        <w:spacing w:after="0" w:line="240" w:lineRule="auto"/>
        <w:ind w:firstLine="720"/>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Необходимо обеспечить должный уровень </w:t>
      </w:r>
      <w:proofErr w:type="spellStart"/>
      <w:r w:rsidRPr="0016789B">
        <w:rPr>
          <w:rFonts w:ascii="Times New Roman" w:eastAsia="Calibri" w:hAnsi="Times New Roman" w:cs="Times New Roman"/>
          <w:b/>
          <w:sz w:val="24"/>
          <w:szCs w:val="24"/>
        </w:rPr>
        <w:t>реферативности</w:t>
      </w:r>
      <w:proofErr w:type="spellEnd"/>
      <w:r w:rsidRPr="0016789B">
        <w:rPr>
          <w:rFonts w:ascii="Times New Roman" w:eastAsia="Calibri" w:hAnsi="Times New Roman" w:cs="Times New Roman"/>
          <w:sz w:val="24"/>
          <w:szCs w:val="24"/>
        </w:rPr>
        <w:t xml:space="preserve"> текста. Материал, излагаемый автором не должен быть простым повторением мыслей авторов используемых литературных источников.</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sz w:val="24"/>
          <w:szCs w:val="24"/>
        </w:rPr>
        <w:t xml:space="preserve">Необходимый уровень </w:t>
      </w:r>
      <w:proofErr w:type="spellStart"/>
      <w:r w:rsidRPr="0016789B">
        <w:rPr>
          <w:rFonts w:ascii="Times New Roman" w:eastAsia="Calibri" w:hAnsi="Times New Roman" w:cs="Times New Roman"/>
          <w:sz w:val="24"/>
          <w:szCs w:val="24"/>
        </w:rPr>
        <w:t>реферативности</w:t>
      </w:r>
      <w:proofErr w:type="spellEnd"/>
      <w:r w:rsidRPr="0016789B">
        <w:rPr>
          <w:rFonts w:ascii="Times New Roman" w:eastAsia="Calibri" w:hAnsi="Times New Roman" w:cs="Times New Roman"/>
          <w:sz w:val="24"/>
          <w:szCs w:val="24"/>
        </w:rPr>
        <w:t xml:space="preserve"> Вам помогут обеспечить:</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sym w:font="Wingdings" w:char="F046"/>
      </w:r>
      <w:r w:rsidRPr="0016789B">
        <w:rPr>
          <w:rFonts w:ascii="Times New Roman" w:eastAsia="Calibri" w:hAnsi="Times New Roman" w:cs="Times New Roman"/>
          <w:sz w:val="24"/>
          <w:szCs w:val="24"/>
        </w:rPr>
        <w:t xml:space="preserve"> сравнение идей разных авторов, различных подходов к определению тех или иных понятий, анализу социальных явлений и т.д.</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sym w:font="Wingdings" w:char="F046"/>
      </w:r>
      <w:r w:rsidRPr="0016789B">
        <w:rPr>
          <w:rFonts w:ascii="Times New Roman" w:eastAsia="Calibri" w:hAnsi="Times New Roman" w:cs="Times New Roman"/>
          <w:sz w:val="24"/>
          <w:szCs w:val="24"/>
        </w:rPr>
        <w:t xml:space="preserve"> развитие мыслей цитируемых авторов;</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sym w:font="Wingdings" w:char="F046"/>
      </w:r>
      <w:r w:rsidRPr="0016789B">
        <w:rPr>
          <w:rFonts w:ascii="Times New Roman" w:eastAsia="Calibri" w:hAnsi="Times New Roman" w:cs="Times New Roman"/>
          <w:sz w:val="24"/>
          <w:szCs w:val="24"/>
        </w:rPr>
        <w:t xml:space="preserve"> поиск недостатков, стремление выйти за пределы, увидеть больше, продолжить и развить мысль авторов.</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sym w:font="Wingdings" w:char="F046"/>
      </w:r>
      <w:r w:rsidRPr="0016789B">
        <w:rPr>
          <w:rFonts w:ascii="Times New Roman" w:eastAsia="Calibri" w:hAnsi="Times New Roman" w:cs="Times New Roman"/>
          <w:sz w:val="24"/>
          <w:szCs w:val="24"/>
        </w:rPr>
        <w:t xml:space="preserve"> встраивание идей, почерпнутых из литературных источников в общий контекст курсовой</w:t>
      </w:r>
      <w:r w:rsidRPr="0016789B">
        <w:rPr>
          <w:rFonts w:ascii="Times New Roman" w:hAnsi="Times New Roman" w:cs="Times New Roman"/>
          <w:sz w:val="24"/>
          <w:szCs w:val="24"/>
        </w:rPr>
        <w:t xml:space="preserve"> </w:t>
      </w:r>
      <w:r w:rsidRPr="0016789B">
        <w:rPr>
          <w:rFonts w:ascii="Times New Roman" w:eastAsia="Calibri" w:hAnsi="Times New Roman" w:cs="Times New Roman"/>
          <w:sz w:val="24"/>
          <w:szCs w:val="24"/>
        </w:rPr>
        <w:t xml:space="preserve">работы; </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t>Лексика</w:t>
      </w:r>
      <w:r w:rsidRPr="0016789B">
        <w:rPr>
          <w:rFonts w:ascii="Times New Roman" w:eastAsia="Calibri" w:hAnsi="Times New Roman" w:cs="Times New Roman"/>
          <w:sz w:val="24"/>
          <w:szCs w:val="24"/>
        </w:rPr>
        <w:t>. При написании работы необходимо придерживаться научной лексики. Старайтесь использовать научные понятия и  термины при обозначении социальных субъектов и их действий, социальных процессов, явлений, отношений и пр. Следует избегать просторечных, разговорных слов и выражений. Недопустимо использование вульгаризмов.</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t>Грамотность</w:t>
      </w:r>
      <w:r w:rsidRPr="0016789B">
        <w:rPr>
          <w:rFonts w:ascii="Times New Roman" w:eastAsia="Calibri" w:hAnsi="Times New Roman" w:cs="Times New Roman"/>
          <w:sz w:val="24"/>
          <w:szCs w:val="24"/>
        </w:rPr>
        <w:t xml:space="preserve">. Особое внимание уделите </w:t>
      </w:r>
      <w:proofErr w:type="gramStart"/>
      <w:r w:rsidRPr="0016789B">
        <w:rPr>
          <w:rFonts w:ascii="Times New Roman" w:eastAsia="Calibri" w:hAnsi="Times New Roman" w:cs="Times New Roman"/>
          <w:sz w:val="24"/>
          <w:szCs w:val="24"/>
        </w:rPr>
        <w:t>элементарным</w:t>
      </w:r>
      <w:proofErr w:type="gramEnd"/>
      <w:r w:rsidRPr="0016789B">
        <w:rPr>
          <w:rFonts w:ascii="Times New Roman" w:eastAsia="Calibri" w:hAnsi="Times New Roman" w:cs="Times New Roman"/>
          <w:sz w:val="24"/>
          <w:szCs w:val="24"/>
        </w:rPr>
        <w:t xml:space="preserve"> правила русского языка, проверьте и внимательно вычитайте работу, исключите орфографические и синтаксические ошибки. </w:t>
      </w: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p>
    <w:p w:rsidR="0039185D" w:rsidRPr="0016789B" w:rsidRDefault="0039185D" w:rsidP="0039185D">
      <w:pPr>
        <w:spacing w:after="0" w:line="240" w:lineRule="auto"/>
        <w:ind w:firstLine="709"/>
        <w:jc w:val="both"/>
        <w:rPr>
          <w:rFonts w:ascii="Times New Roman" w:eastAsia="Calibri" w:hAnsi="Times New Roman" w:cs="Times New Roman"/>
          <w:sz w:val="24"/>
          <w:szCs w:val="24"/>
        </w:rPr>
      </w:pPr>
      <w:r w:rsidRPr="0016789B">
        <w:rPr>
          <w:rFonts w:ascii="Times New Roman" w:eastAsia="Calibri" w:hAnsi="Times New Roman" w:cs="Times New Roman"/>
          <w:b/>
          <w:sz w:val="24"/>
          <w:szCs w:val="24"/>
        </w:rPr>
        <w:t>Стиль</w:t>
      </w:r>
      <w:r w:rsidRPr="0016789B">
        <w:rPr>
          <w:rFonts w:ascii="Times New Roman" w:eastAsia="Calibri" w:hAnsi="Times New Roman" w:cs="Times New Roman"/>
          <w:sz w:val="24"/>
          <w:szCs w:val="24"/>
        </w:rPr>
        <w:t>. Стремитесь придерживаться научного стиля изложения материала. Недопустимым считается публицистический, а также литературно-художественный (эмоционально-образный, с яркими эпитетами) стиль изложения и бытовые стилистические снижения. Текст работы не должен содержать повторений, а также не являющихся общепринятыми аббревиатур и сокращений. Вместе с тем, не усложняйте текст без необходимости, не перегружайте чересчур его научными терминами, избегайте чрезмерно длинных предложений, наукообразия.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При изложении материала необходимо соблюдать следующие правила:</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Не рекомендуется вести повествование от первого лица единственного числа – «я считаю», «по моему мнению», «я установил». Такие утверждения лучше выражать в безличной форме - «анализ материала свидетельствует о том, что…», «можно сделать вывод…», «документы позволяют предположить…» и т. д.</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При упоминании фамилий в тексте, инициалы ставятся перед фамилией (В.Н. Автократов). Если инициалы не удалось установить </w:t>
      </w:r>
      <w:r w:rsidR="00BF2E97" w:rsidRPr="0016789B">
        <w:rPr>
          <w:rFonts w:ascii="Times New Roman" w:hAnsi="Times New Roman" w:cs="Times New Roman"/>
          <w:sz w:val="24"/>
          <w:szCs w:val="24"/>
        </w:rPr>
        <w:t>-</w:t>
      </w:r>
      <w:r w:rsidRPr="0016789B">
        <w:rPr>
          <w:rFonts w:ascii="Times New Roman" w:hAnsi="Times New Roman" w:cs="Times New Roman"/>
          <w:sz w:val="24"/>
          <w:szCs w:val="24"/>
        </w:rPr>
        <w:t xml:space="preserve"> это оговаривается в подстрочном примечании.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Цитаты из литературы и источников, цифры, даты, имена, выводы и утверждения, заимствованные из опубликованных научных исследований должны сопровождаться </w:t>
      </w:r>
      <w:proofErr w:type="gramStart"/>
      <w:r w:rsidRPr="0016789B">
        <w:rPr>
          <w:rFonts w:ascii="Times New Roman" w:hAnsi="Times New Roman" w:cs="Times New Roman"/>
          <w:sz w:val="24"/>
          <w:szCs w:val="24"/>
        </w:rPr>
        <w:t>ссылочным</w:t>
      </w:r>
      <w:proofErr w:type="gramEnd"/>
      <w:r w:rsidRPr="0016789B">
        <w:rPr>
          <w:rFonts w:ascii="Times New Roman" w:hAnsi="Times New Roman" w:cs="Times New Roman"/>
          <w:sz w:val="24"/>
          <w:szCs w:val="24"/>
        </w:rPr>
        <w:t xml:space="preserve"> данными.</w:t>
      </w:r>
    </w:p>
    <w:p w:rsidR="00352AB9" w:rsidRPr="0016789B" w:rsidRDefault="00352AB9" w:rsidP="00352AB9">
      <w:pPr>
        <w:pStyle w:val="a7"/>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В научном стиле легко ощутимый </w:t>
      </w:r>
      <w:r w:rsidRPr="0016789B">
        <w:rPr>
          <w:rStyle w:val="a8"/>
          <w:rFonts w:ascii="Times New Roman" w:eastAsia="Calibri" w:hAnsi="Times New Roman" w:cs="Times New Roman"/>
          <w:b w:val="0"/>
          <w:color w:val="000000"/>
          <w:sz w:val="24"/>
          <w:szCs w:val="24"/>
        </w:rPr>
        <w:t xml:space="preserve">интеллектуальный фон письменной речи создают следующие </w:t>
      </w:r>
      <w:r w:rsidRPr="0016789B">
        <w:rPr>
          <w:rStyle w:val="a8"/>
          <w:rFonts w:ascii="Times New Roman" w:eastAsia="Calibri" w:hAnsi="Times New Roman" w:cs="Times New Roman"/>
          <w:color w:val="000000"/>
          <w:sz w:val="24"/>
          <w:szCs w:val="24"/>
        </w:rPr>
        <w:t>языковые конструкции</w:t>
      </w:r>
      <w:r w:rsidRPr="0016789B">
        <w:rPr>
          <w:rStyle w:val="a8"/>
          <w:rFonts w:ascii="Times New Roman" w:eastAsia="Calibri" w:hAnsi="Times New Roman" w:cs="Times New Roman"/>
          <w:b w:val="0"/>
          <w:color w:val="000000"/>
          <w:sz w:val="24"/>
          <w:szCs w:val="24"/>
        </w:rPr>
        <w:t>:</w:t>
      </w:r>
      <w:r w:rsidRPr="0016789B">
        <w:rPr>
          <w:rFonts w:ascii="Times New Roman" w:eastAsia="Calibri" w:hAnsi="Times New Roman" w:cs="Times New Roman"/>
          <w:color w:val="000000"/>
          <w:sz w:val="24"/>
          <w:szCs w:val="24"/>
        </w:rPr>
        <w:t xml:space="preserve">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Предметом дальнейшего рассмотрения является…</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Остановимся прежде на анализе…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Прежде, чем переходить </w:t>
      </w:r>
      <w:proofErr w:type="gramStart"/>
      <w:r w:rsidRPr="0016789B">
        <w:rPr>
          <w:rFonts w:ascii="Times New Roman" w:eastAsia="Calibri" w:hAnsi="Times New Roman" w:cs="Times New Roman"/>
          <w:color w:val="000000"/>
          <w:sz w:val="24"/>
          <w:szCs w:val="24"/>
        </w:rPr>
        <w:t>к</w:t>
      </w:r>
      <w:proofErr w:type="gramEnd"/>
      <w:r w:rsidRPr="0016789B">
        <w:rPr>
          <w:rFonts w:ascii="Times New Roman" w:eastAsia="Calibri" w:hAnsi="Times New Roman" w:cs="Times New Roman"/>
          <w:color w:val="000000"/>
          <w:sz w:val="24"/>
          <w:szCs w:val="24"/>
        </w:rPr>
        <w:t xml:space="preserve"> …, опишем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Прежде, чем переходить </w:t>
      </w:r>
      <w:proofErr w:type="gramStart"/>
      <w:r w:rsidRPr="0016789B">
        <w:rPr>
          <w:rFonts w:ascii="Times New Roman" w:eastAsia="Calibri" w:hAnsi="Times New Roman" w:cs="Times New Roman"/>
          <w:color w:val="000000"/>
          <w:sz w:val="24"/>
          <w:szCs w:val="24"/>
        </w:rPr>
        <w:t>к</w:t>
      </w:r>
      <w:proofErr w:type="gramEnd"/>
      <w:r w:rsidRPr="0016789B">
        <w:rPr>
          <w:rFonts w:ascii="Times New Roman" w:eastAsia="Calibri" w:hAnsi="Times New Roman" w:cs="Times New Roman"/>
          <w:color w:val="000000"/>
          <w:sz w:val="24"/>
          <w:szCs w:val="24"/>
        </w:rPr>
        <w:t xml:space="preserve"> …, рассмотрим понятие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Эта деятельность может быть определена как…</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С другой стороны, следует подчеркнуть, что…</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Это утверждение одновременно предполагает и то, что…</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При этом … должно (может) рассматриваться как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Ясно (очевидно), что…</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Из вышеприведенного анализа… со всей очевидностью следует…</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Логика рассуждения приводит к следующему…</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Как хорошо известно…</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Следует (необходимо) отметить, что…</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Таким образом, можно с достаточной определенностью сказать, что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Можно констатировать тот факт, что…</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Хотелось бы остановиться подробней на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В заключение можно сказать, что...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На основании анализа содержания статьи можно сделать следующие выводы...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Таким образом, можно сказать, что...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Итак, мы видим, что...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lastRenderedPageBreak/>
        <w:t xml:space="preserve">Среди перечисленных вопросов наиболее интересным, с нашей точки зрения, является вопрос о...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Хотелось бы (следует) остановиться на...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В этой связи целесообразно обсудить проблему…</w:t>
      </w:r>
    </w:p>
    <w:p w:rsidR="00352AB9" w:rsidRPr="0016789B" w:rsidRDefault="00352AB9" w:rsidP="00352AB9">
      <w:pPr>
        <w:spacing w:after="0" w:line="240" w:lineRule="auto"/>
        <w:ind w:firstLine="567"/>
        <w:jc w:val="both"/>
        <w:rPr>
          <w:rFonts w:ascii="Times New Roman" w:eastAsia="Calibri" w:hAnsi="Times New Roman" w:cs="Times New Roman"/>
          <w:color w:val="000000"/>
          <w:sz w:val="24"/>
          <w:szCs w:val="24"/>
        </w:rPr>
      </w:pPr>
    </w:p>
    <w:p w:rsidR="00352AB9" w:rsidRPr="0016789B" w:rsidRDefault="00352AB9" w:rsidP="00352AB9">
      <w:pPr>
        <w:pStyle w:val="a7"/>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При реферировании научной статьи обычно используется следующая конструкция: «автор (инициалы + фамилия), затем следует  глагол настоящего времени </w:t>
      </w:r>
      <w:r w:rsidRPr="0016789B">
        <w:rPr>
          <w:rFonts w:ascii="Times New Roman" w:eastAsia="Calibri" w:hAnsi="Times New Roman" w:cs="Times New Roman"/>
          <w:i/>
          <w:color w:val="000000"/>
          <w:sz w:val="24"/>
          <w:szCs w:val="24"/>
        </w:rPr>
        <w:t>несовершенного</w:t>
      </w:r>
      <w:r w:rsidRPr="0016789B">
        <w:rPr>
          <w:rFonts w:ascii="Times New Roman" w:eastAsia="Calibri" w:hAnsi="Times New Roman" w:cs="Times New Roman"/>
          <w:color w:val="000000"/>
          <w:sz w:val="24"/>
          <w:szCs w:val="24"/>
        </w:rPr>
        <w:t xml:space="preserve"> вида. Например: </w:t>
      </w:r>
      <w:r w:rsidRPr="0016789B">
        <w:rPr>
          <w:rFonts w:ascii="Times New Roman" w:eastAsia="Calibri" w:hAnsi="Times New Roman" w:cs="Times New Roman"/>
          <w:i/>
          <w:color w:val="000000"/>
          <w:sz w:val="24"/>
          <w:szCs w:val="24"/>
        </w:rPr>
        <w:t xml:space="preserve">«Е.И. </w:t>
      </w:r>
      <w:proofErr w:type="spellStart"/>
      <w:r w:rsidRPr="0016789B">
        <w:rPr>
          <w:rFonts w:ascii="Times New Roman" w:eastAsia="Calibri" w:hAnsi="Times New Roman" w:cs="Times New Roman"/>
          <w:i/>
          <w:color w:val="000000"/>
          <w:sz w:val="24"/>
          <w:szCs w:val="24"/>
        </w:rPr>
        <w:t>Холостова</w:t>
      </w:r>
      <w:proofErr w:type="spellEnd"/>
      <w:r w:rsidRPr="0016789B">
        <w:rPr>
          <w:rFonts w:ascii="Times New Roman" w:eastAsia="Calibri" w:hAnsi="Times New Roman" w:cs="Times New Roman"/>
          <w:i/>
          <w:color w:val="000000"/>
          <w:sz w:val="24"/>
          <w:szCs w:val="24"/>
        </w:rPr>
        <w:t xml:space="preserve"> рассматривает (описывает, исследует, считает)…»</w:t>
      </w:r>
      <w:r w:rsidRPr="0016789B">
        <w:rPr>
          <w:rFonts w:ascii="Times New Roman" w:eastAsia="Calibri" w:hAnsi="Times New Roman" w:cs="Times New Roman"/>
          <w:color w:val="000000"/>
          <w:sz w:val="24"/>
          <w:szCs w:val="24"/>
        </w:rPr>
        <w:t xml:space="preserve">. Несмотря на то, что в рефератах и других научных работах в действительности речь идет об уже опубликованных результатах исследований или размышлений автора, то есть о </w:t>
      </w:r>
      <w:r w:rsidRPr="0016789B">
        <w:rPr>
          <w:rFonts w:ascii="Times New Roman" w:eastAsia="Calibri" w:hAnsi="Times New Roman" w:cs="Times New Roman"/>
          <w:i/>
          <w:color w:val="000000"/>
          <w:sz w:val="24"/>
          <w:szCs w:val="24"/>
        </w:rPr>
        <w:t xml:space="preserve">совершенных </w:t>
      </w:r>
      <w:r w:rsidRPr="0016789B">
        <w:rPr>
          <w:rFonts w:ascii="Times New Roman" w:eastAsia="Calibri" w:hAnsi="Times New Roman" w:cs="Times New Roman"/>
          <w:color w:val="000000"/>
          <w:sz w:val="24"/>
          <w:szCs w:val="24"/>
        </w:rPr>
        <w:t xml:space="preserve">действиях (автор описал, рассмотрел и т.д.), тем не менее, в современном научном тексте общепринято использовать именно глаголы </w:t>
      </w:r>
      <w:r w:rsidRPr="0016789B">
        <w:rPr>
          <w:rFonts w:ascii="Times New Roman" w:eastAsia="Calibri" w:hAnsi="Times New Roman" w:cs="Times New Roman"/>
          <w:i/>
          <w:color w:val="000000"/>
          <w:sz w:val="24"/>
          <w:szCs w:val="24"/>
        </w:rPr>
        <w:t xml:space="preserve">несовершенного </w:t>
      </w:r>
      <w:r w:rsidRPr="0016789B">
        <w:rPr>
          <w:rFonts w:ascii="Times New Roman" w:eastAsia="Calibri" w:hAnsi="Times New Roman" w:cs="Times New Roman"/>
          <w:color w:val="000000"/>
          <w:sz w:val="24"/>
          <w:szCs w:val="24"/>
        </w:rPr>
        <w:t xml:space="preserve">вида. </w:t>
      </w:r>
    </w:p>
    <w:p w:rsidR="00352AB9" w:rsidRPr="0016789B" w:rsidRDefault="00352AB9" w:rsidP="00352AB9">
      <w:pPr>
        <w:spacing w:after="0" w:line="240" w:lineRule="auto"/>
        <w:ind w:firstLine="567"/>
        <w:jc w:val="both"/>
        <w:rPr>
          <w:rFonts w:ascii="Times New Roman" w:eastAsia="Calibri" w:hAnsi="Times New Roman" w:cs="Times New Roman"/>
          <w:color w:val="000000"/>
          <w:sz w:val="24"/>
          <w:szCs w:val="24"/>
        </w:rPr>
      </w:pPr>
    </w:p>
    <w:p w:rsidR="00352AB9" w:rsidRPr="0016789B" w:rsidRDefault="00352AB9" w:rsidP="00352AB9">
      <w:pPr>
        <w:pStyle w:val="a7"/>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При реферировании наиболее часто употребляются определенные группы глаголов:</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Глаголы, употребляемые для перечисления основных вопросов в любой статье. </w:t>
      </w:r>
      <w:proofErr w:type="gramStart"/>
      <w:r w:rsidRPr="0016789B">
        <w:rPr>
          <w:rFonts w:ascii="Times New Roman" w:eastAsia="Calibri" w:hAnsi="Times New Roman" w:cs="Times New Roman"/>
          <w:color w:val="000000"/>
          <w:sz w:val="24"/>
          <w:szCs w:val="24"/>
        </w:rPr>
        <w:t xml:space="preserve">Например,  </w:t>
      </w:r>
      <w:r w:rsidRPr="0016789B">
        <w:rPr>
          <w:rFonts w:ascii="Times New Roman" w:eastAsia="Calibri" w:hAnsi="Times New Roman" w:cs="Times New Roman"/>
          <w:i/>
          <w:color w:val="000000"/>
          <w:sz w:val="24"/>
          <w:szCs w:val="24"/>
        </w:rPr>
        <w:t>«</w:t>
      </w:r>
      <w:r w:rsidRPr="0016789B">
        <w:rPr>
          <w:rFonts w:ascii="Times New Roman" w:eastAsia="Calibri" w:hAnsi="Times New Roman" w:cs="Times New Roman"/>
          <w:i/>
          <w:sz w:val="24"/>
          <w:szCs w:val="24"/>
        </w:rPr>
        <w:t>С.И. Григорьев</w:t>
      </w:r>
      <w:r w:rsidRPr="0016789B">
        <w:rPr>
          <w:rFonts w:ascii="Times New Roman" w:eastAsia="Calibri" w:hAnsi="Times New Roman" w:cs="Times New Roman"/>
          <w:i/>
          <w:color w:val="000000"/>
          <w:sz w:val="24"/>
          <w:szCs w:val="24"/>
        </w:rPr>
        <w:t xml:space="preserve"> рассматривает (анализирует, раскрывает, разбирает, излагает (что), останавливается (на чем), говорит (о чем)»</w:t>
      </w:r>
      <w:r w:rsidRPr="0016789B">
        <w:rPr>
          <w:rFonts w:ascii="Times New Roman" w:eastAsia="Calibri" w:hAnsi="Times New Roman" w:cs="Times New Roman"/>
          <w:color w:val="000000"/>
          <w:sz w:val="24"/>
          <w:szCs w:val="24"/>
        </w:rPr>
        <w:t>.</w:t>
      </w:r>
      <w:proofErr w:type="gramEnd"/>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Глаголы, используемые для обозначения исследовательского или экспериментального материала в статье. Например, </w:t>
      </w:r>
      <w:r w:rsidRPr="0016789B">
        <w:rPr>
          <w:rFonts w:ascii="Times New Roman" w:eastAsia="Calibri" w:hAnsi="Times New Roman" w:cs="Times New Roman"/>
          <w:i/>
          <w:color w:val="000000"/>
          <w:sz w:val="24"/>
          <w:szCs w:val="24"/>
        </w:rPr>
        <w:t>«</w:t>
      </w:r>
      <w:r w:rsidRPr="0016789B">
        <w:rPr>
          <w:rFonts w:ascii="Times New Roman" w:eastAsia="Calibri" w:hAnsi="Times New Roman" w:cs="Times New Roman"/>
          <w:i/>
          <w:sz w:val="24"/>
          <w:szCs w:val="24"/>
        </w:rPr>
        <w:t xml:space="preserve">П.Д. </w:t>
      </w:r>
      <w:proofErr w:type="spellStart"/>
      <w:r w:rsidRPr="0016789B">
        <w:rPr>
          <w:rFonts w:ascii="Times New Roman" w:eastAsia="Calibri" w:hAnsi="Times New Roman" w:cs="Times New Roman"/>
          <w:i/>
          <w:sz w:val="24"/>
          <w:szCs w:val="24"/>
        </w:rPr>
        <w:t>Павленок</w:t>
      </w:r>
      <w:proofErr w:type="spellEnd"/>
      <w:r w:rsidRPr="0016789B">
        <w:rPr>
          <w:rFonts w:ascii="Times New Roman" w:eastAsia="Calibri" w:hAnsi="Times New Roman" w:cs="Times New Roman"/>
          <w:i/>
          <w:color w:val="000000"/>
          <w:sz w:val="24"/>
          <w:szCs w:val="24"/>
        </w:rPr>
        <w:t xml:space="preserve"> исследует (разрабатывает, доказывает, выясняет, утверждает)»</w:t>
      </w:r>
      <w:r w:rsidRPr="0016789B">
        <w:rPr>
          <w:rFonts w:ascii="Times New Roman" w:eastAsia="Calibri" w:hAnsi="Times New Roman" w:cs="Times New Roman"/>
          <w:color w:val="000000"/>
          <w:sz w:val="24"/>
          <w:szCs w:val="24"/>
        </w:rPr>
        <w:t>.</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Или:  </w:t>
      </w:r>
      <w:proofErr w:type="gramStart"/>
      <w:r w:rsidRPr="0016789B">
        <w:rPr>
          <w:rFonts w:ascii="Times New Roman" w:eastAsia="Calibri" w:hAnsi="Times New Roman" w:cs="Times New Roman"/>
          <w:i/>
          <w:color w:val="000000"/>
          <w:sz w:val="24"/>
          <w:szCs w:val="24"/>
        </w:rPr>
        <w:t>«</w:t>
      </w:r>
      <w:r w:rsidRPr="0016789B">
        <w:rPr>
          <w:rFonts w:ascii="Times New Roman" w:eastAsia="MS Mincho" w:hAnsi="Times New Roman" w:cs="Times New Roman"/>
          <w:i/>
          <w:sz w:val="24"/>
          <w:szCs w:val="24"/>
        </w:rPr>
        <w:t>В.А. Никитин</w:t>
      </w:r>
      <w:r w:rsidRPr="0016789B">
        <w:rPr>
          <w:rFonts w:ascii="Times New Roman" w:eastAsia="Calibri" w:hAnsi="Times New Roman" w:cs="Times New Roman"/>
          <w:i/>
          <w:color w:val="000000"/>
          <w:sz w:val="24"/>
          <w:szCs w:val="24"/>
        </w:rPr>
        <w:t xml:space="preserve"> определяет (дает определение, характеризует, формулирует, классифицирует, констатирует, перечисляет признаки, черты, свойства»</w:t>
      </w:r>
      <w:r w:rsidRPr="0016789B">
        <w:rPr>
          <w:rFonts w:ascii="Times New Roman" w:eastAsia="Calibri" w:hAnsi="Times New Roman" w:cs="Times New Roman"/>
          <w:color w:val="000000"/>
          <w:sz w:val="24"/>
          <w:szCs w:val="24"/>
        </w:rPr>
        <w:t>.</w:t>
      </w:r>
      <w:proofErr w:type="gramEnd"/>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Глаголы, используемые для перечисления вопросов, попутно рассматриваемых автором. </w:t>
      </w:r>
      <w:proofErr w:type="gramStart"/>
      <w:r w:rsidRPr="0016789B">
        <w:rPr>
          <w:rFonts w:ascii="Times New Roman" w:eastAsia="Calibri" w:hAnsi="Times New Roman" w:cs="Times New Roman"/>
          <w:color w:val="000000"/>
          <w:sz w:val="24"/>
          <w:szCs w:val="24"/>
        </w:rPr>
        <w:t xml:space="preserve">Например, </w:t>
      </w:r>
      <w:r w:rsidRPr="0016789B">
        <w:rPr>
          <w:rFonts w:ascii="Times New Roman" w:eastAsia="Calibri" w:hAnsi="Times New Roman" w:cs="Times New Roman"/>
          <w:i/>
          <w:color w:val="000000"/>
          <w:sz w:val="24"/>
          <w:szCs w:val="24"/>
        </w:rPr>
        <w:t xml:space="preserve">«Кроме того </w:t>
      </w:r>
      <w:r w:rsidRPr="0016789B">
        <w:rPr>
          <w:rFonts w:ascii="Times New Roman" w:eastAsia="Calibri" w:hAnsi="Times New Roman" w:cs="Times New Roman"/>
          <w:i/>
          <w:sz w:val="24"/>
          <w:szCs w:val="24"/>
        </w:rPr>
        <w:t>Г.П. Медведева</w:t>
      </w:r>
      <w:r w:rsidRPr="0016789B">
        <w:rPr>
          <w:rFonts w:ascii="Times New Roman" w:eastAsia="Calibri" w:hAnsi="Times New Roman" w:cs="Times New Roman"/>
          <w:i/>
          <w:color w:val="000000"/>
          <w:sz w:val="24"/>
          <w:szCs w:val="24"/>
        </w:rPr>
        <w:t xml:space="preserve"> касается (чего) (затрагивает, замечает (что), упоминает (о чем))»</w:t>
      </w:r>
      <w:r w:rsidRPr="0016789B">
        <w:rPr>
          <w:rFonts w:ascii="Times New Roman" w:eastAsia="Calibri" w:hAnsi="Times New Roman" w:cs="Times New Roman"/>
          <w:color w:val="000000"/>
          <w:sz w:val="24"/>
          <w:szCs w:val="24"/>
        </w:rPr>
        <w:t>.</w:t>
      </w:r>
      <w:proofErr w:type="gramEnd"/>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 Глаголы, используемые преимущественно в информационных статьях при характеристике авторами события, положения и т.п. </w:t>
      </w:r>
      <w:proofErr w:type="gramStart"/>
      <w:r w:rsidRPr="0016789B">
        <w:rPr>
          <w:rFonts w:ascii="Times New Roman" w:eastAsia="Calibri" w:hAnsi="Times New Roman" w:cs="Times New Roman"/>
          <w:color w:val="000000"/>
          <w:sz w:val="24"/>
          <w:szCs w:val="24"/>
        </w:rPr>
        <w:t xml:space="preserve">Например, </w:t>
      </w:r>
      <w:r w:rsidRPr="0016789B">
        <w:rPr>
          <w:rFonts w:ascii="Times New Roman" w:eastAsia="Calibri" w:hAnsi="Times New Roman" w:cs="Times New Roman"/>
          <w:i/>
          <w:color w:val="000000"/>
          <w:sz w:val="24"/>
          <w:szCs w:val="24"/>
        </w:rPr>
        <w:t>«</w:t>
      </w:r>
      <w:r w:rsidRPr="0016789B">
        <w:rPr>
          <w:rFonts w:ascii="Times New Roman" w:eastAsia="Calibri" w:hAnsi="Times New Roman" w:cs="Times New Roman"/>
          <w:i/>
          <w:sz w:val="24"/>
          <w:szCs w:val="24"/>
        </w:rPr>
        <w:t xml:space="preserve">Н.С. </w:t>
      </w:r>
      <w:proofErr w:type="spellStart"/>
      <w:r w:rsidRPr="0016789B">
        <w:rPr>
          <w:rFonts w:ascii="Times New Roman" w:eastAsia="Calibri" w:hAnsi="Times New Roman" w:cs="Times New Roman"/>
          <w:i/>
          <w:sz w:val="24"/>
          <w:szCs w:val="24"/>
        </w:rPr>
        <w:t>Данакин</w:t>
      </w:r>
      <w:proofErr w:type="spellEnd"/>
      <w:r w:rsidRPr="0016789B">
        <w:rPr>
          <w:rFonts w:ascii="Times New Roman" w:eastAsia="Calibri" w:hAnsi="Times New Roman" w:cs="Times New Roman"/>
          <w:i/>
          <w:color w:val="000000"/>
          <w:sz w:val="24"/>
          <w:szCs w:val="24"/>
        </w:rPr>
        <w:t xml:space="preserve"> (рисует, освещает, показывает, изображает, сообщает»</w:t>
      </w:r>
      <w:r w:rsidRPr="0016789B">
        <w:rPr>
          <w:rFonts w:ascii="Times New Roman" w:eastAsia="Calibri" w:hAnsi="Times New Roman" w:cs="Times New Roman"/>
          <w:color w:val="000000"/>
          <w:sz w:val="24"/>
          <w:szCs w:val="24"/>
        </w:rPr>
        <w:t>.</w:t>
      </w:r>
      <w:proofErr w:type="gramEnd"/>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proofErr w:type="gramStart"/>
      <w:r w:rsidRPr="0016789B">
        <w:rPr>
          <w:rFonts w:ascii="Times New Roman" w:eastAsia="Calibri" w:hAnsi="Times New Roman" w:cs="Times New Roman"/>
          <w:color w:val="000000"/>
          <w:sz w:val="24"/>
          <w:szCs w:val="24"/>
        </w:rPr>
        <w:t>Глаголы, фиксирующие аргументацию автора (цифры, примеры, цитаты, высказывания, иллюстрации, всевозможные данные, результаты эксперимента и т.д.).</w:t>
      </w:r>
      <w:proofErr w:type="gramEnd"/>
      <w:r w:rsidRPr="0016789B">
        <w:rPr>
          <w:rFonts w:ascii="Times New Roman" w:eastAsia="Calibri" w:hAnsi="Times New Roman" w:cs="Times New Roman"/>
          <w:color w:val="000000"/>
          <w:sz w:val="24"/>
          <w:szCs w:val="24"/>
        </w:rPr>
        <w:t xml:space="preserve"> </w:t>
      </w:r>
      <w:proofErr w:type="gramStart"/>
      <w:r w:rsidRPr="0016789B">
        <w:rPr>
          <w:rFonts w:ascii="Times New Roman" w:eastAsia="Calibri" w:hAnsi="Times New Roman" w:cs="Times New Roman"/>
          <w:color w:val="000000"/>
          <w:sz w:val="24"/>
          <w:szCs w:val="24"/>
        </w:rPr>
        <w:t xml:space="preserve">Например, </w:t>
      </w:r>
      <w:r w:rsidRPr="0016789B">
        <w:rPr>
          <w:rFonts w:ascii="Times New Roman" w:eastAsia="Calibri" w:hAnsi="Times New Roman" w:cs="Times New Roman"/>
          <w:i/>
          <w:color w:val="000000"/>
          <w:sz w:val="24"/>
          <w:szCs w:val="24"/>
        </w:rPr>
        <w:t>«</w:t>
      </w:r>
      <w:r w:rsidRPr="0016789B">
        <w:rPr>
          <w:rFonts w:ascii="Times New Roman" w:eastAsia="Calibri" w:hAnsi="Times New Roman" w:cs="Times New Roman"/>
          <w:i/>
          <w:sz w:val="24"/>
          <w:szCs w:val="24"/>
        </w:rPr>
        <w:t xml:space="preserve">Л.Г. </w:t>
      </w:r>
      <w:proofErr w:type="spellStart"/>
      <w:r w:rsidRPr="0016789B">
        <w:rPr>
          <w:rFonts w:ascii="Times New Roman" w:eastAsia="Calibri" w:hAnsi="Times New Roman" w:cs="Times New Roman"/>
          <w:i/>
          <w:sz w:val="24"/>
          <w:szCs w:val="24"/>
        </w:rPr>
        <w:t>Гуслякова</w:t>
      </w:r>
      <w:proofErr w:type="spellEnd"/>
      <w:r w:rsidRPr="0016789B">
        <w:rPr>
          <w:rFonts w:ascii="Times New Roman" w:eastAsia="Calibri" w:hAnsi="Times New Roman" w:cs="Times New Roman"/>
          <w:i/>
          <w:color w:val="000000"/>
          <w:sz w:val="24"/>
          <w:szCs w:val="24"/>
        </w:rPr>
        <w:t xml:space="preserve"> приводит примеры (ссылается на таблицы, опирается  на результаты репрезентативных исследований, базируется на результатах собственных исследований, аргументирует, иллюстрирует, подтверждает, доказывает, сравнивает, сопоставляет, соотносит, противопоставляет»</w:t>
      </w:r>
      <w:r w:rsidRPr="0016789B">
        <w:rPr>
          <w:rFonts w:ascii="Times New Roman" w:eastAsia="Calibri" w:hAnsi="Times New Roman" w:cs="Times New Roman"/>
          <w:color w:val="000000"/>
          <w:sz w:val="24"/>
          <w:szCs w:val="24"/>
        </w:rPr>
        <w:t>.</w:t>
      </w:r>
      <w:proofErr w:type="gramEnd"/>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Глаголы, передающие мысли, особо выделяемые автором. </w:t>
      </w:r>
      <w:proofErr w:type="gramStart"/>
      <w:r w:rsidRPr="0016789B">
        <w:rPr>
          <w:rFonts w:ascii="Times New Roman" w:eastAsia="Calibri" w:hAnsi="Times New Roman" w:cs="Times New Roman"/>
          <w:color w:val="000000"/>
          <w:sz w:val="24"/>
          <w:szCs w:val="24"/>
        </w:rPr>
        <w:t xml:space="preserve">Например, </w:t>
      </w:r>
      <w:r w:rsidRPr="0016789B">
        <w:rPr>
          <w:rFonts w:ascii="Times New Roman" w:eastAsia="Calibri" w:hAnsi="Times New Roman" w:cs="Times New Roman"/>
          <w:i/>
          <w:color w:val="000000"/>
          <w:sz w:val="24"/>
          <w:szCs w:val="24"/>
        </w:rPr>
        <w:t>«</w:t>
      </w:r>
      <w:r w:rsidRPr="0016789B">
        <w:rPr>
          <w:rFonts w:ascii="Times New Roman" w:eastAsia="Calibri" w:hAnsi="Times New Roman" w:cs="Times New Roman"/>
          <w:i/>
          <w:sz w:val="24"/>
          <w:szCs w:val="24"/>
        </w:rPr>
        <w:t>А.М. Панов</w:t>
      </w:r>
      <w:r w:rsidRPr="0016789B">
        <w:rPr>
          <w:rFonts w:ascii="Times New Roman" w:eastAsia="Calibri" w:hAnsi="Times New Roman" w:cs="Times New Roman"/>
          <w:i/>
          <w:color w:val="000000"/>
          <w:sz w:val="24"/>
          <w:szCs w:val="24"/>
        </w:rPr>
        <w:t xml:space="preserve"> выделяет (неоднократно отмечает, еще раз подчеркивает, несколько раз указывает, специально останавливается, возвращается  к…»</w:t>
      </w:r>
      <w:r w:rsidRPr="0016789B">
        <w:rPr>
          <w:rFonts w:ascii="Times New Roman" w:eastAsia="Calibri" w:hAnsi="Times New Roman" w:cs="Times New Roman"/>
          <w:color w:val="000000"/>
          <w:sz w:val="24"/>
          <w:szCs w:val="24"/>
        </w:rPr>
        <w:t>.</w:t>
      </w:r>
      <w:proofErr w:type="gramEnd"/>
      <w:r w:rsidRPr="0016789B">
        <w:rPr>
          <w:rFonts w:ascii="Times New Roman" w:eastAsia="Calibri" w:hAnsi="Times New Roman" w:cs="Times New Roman"/>
          <w:color w:val="000000"/>
          <w:sz w:val="24"/>
          <w:szCs w:val="24"/>
        </w:rPr>
        <w:t xml:space="preserve"> Или </w:t>
      </w:r>
      <w:r w:rsidRPr="0016789B">
        <w:rPr>
          <w:rFonts w:ascii="Times New Roman" w:eastAsia="Calibri" w:hAnsi="Times New Roman" w:cs="Times New Roman"/>
          <w:i/>
          <w:color w:val="000000"/>
          <w:sz w:val="24"/>
          <w:szCs w:val="24"/>
        </w:rPr>
        <w:t>«</w:t>
      </w:r>
      <w:r w:rsidRPr="0016789B">
        <w:rPr>
          <w:rFonts w:ascii="Times New Roman" w:eastAsia="Calibri" w:hAnsi="Times New Roman" w:cs="Times New Roman"/>
          <w:sz w:val="24"/>
          <w:szCs w:val="24"/>
        </w:rPr>
        <w:t>В.И. Курбатов</w:t>
      </w:r>
      <w:r w:rsidRPr="0016789B">
        <w:rPr>
          <w:rFonts w:ascii="Times New Roman" w:eastAsia="Calibri" w:hAnsi="Times New Roman" w:cs="Times New Roman"/>
          <w:i/>
          <w:color w:val="000000"/>
          <w:sz w:val="24"/>
          <w:szCs w:val="24"/>
        </w:rPr>
        <w:t xml:space="preserve"> обращает внимание на (уделяет внимание, сосредоточивается, концентрирует, заостряет, акцентирует внимание)»</w:t>
      </w:r>
      <w:r w:rsidRPr="0016789B">
        <w:rPr>
          <w:rFonts w:ascii="Times New Roman" w:eastAsia="Calibri" w:hAnsi="Times New Roman" w:cs="Times New Roman"/>
          <w:color w:val="000000"/>
          <w:sz w:val="24"/>
          <w:szCs w:val="24"/>
        </w:rPr>
        <w:t>.</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Глаголы, используемые для обобщений, выводов, подведения итогов. Например, «</w:t>
      </w:r>
      <w:r w:rsidRPr="0016789B">
        <w:rPr>
          <w:rFonts w:ascii="Times New Roman" w:eastAsia="Calibri" w:hAnsi="Times New Roman" w:cs="Times New Roman"/>
          <w:i/>
          <w:sz w:val="24"/>
          <w:szCs w:val="24"/>
        </w:rPr>
        <w:t>В.А. Ядов</w:t>
      </w:r>
      <w:r w:rsidRPr="0016789B">
        <w:rPr>
          <w:rFonts w:ascii="Times New Roman" w:eastAsia="Calibri" w:hAnsi="Times New Roman" w:cs="Times New Roman"/>
          <w:i/>
          <w:color w:val="000000"/>
          <w:sz w:val="24"/>
          <w:szCs w:val="24"/>
        </w:rPr>
        <w:t xml:space="preserve"> делает вывод (приходит к выводу, подводит итоги, подытоживает, обобщает, суммирует)»</w:t>
      </w:r>
      <w:r w:rsidRPr="0016789B">
        <w:rPr>
          <w:rFonts w:ascii="Times New Roman" w:eastAsia="Calibri" w:hAnsi="Times New Roman" w:cs="Times New Roman"/>
          <w:color w:val="000000"/>
          <w:sz w:val="24"/>
          <w:szCs w:val="24"/>
        </w:rPr>
        <w:t xml:space="preserve">. </w:t>
      </w:r>
    </w:p>
    <w:p w:rsidR="00352AB9" w:rsidRPr="0016789B" w:rsidRDefault="00352AB9" w:rsidP="00352AB9">
      <w:pPr>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Глаголы, употребляемые при реферировании статей полемического, критического характера:</w:t>
      </w:r>
    </w:p>
    <w:p w:rsidR="00352AB9" w:rsidRPr="0016789B" w:rsidRDefault="00352AB9" w:rsidP="00352AB9">
      <w:pPr>
        <w:pStyle w:val="a7"/>
        <w:numPr>
          <w:ilvl w:val="1"/>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а) передающие позитивное отношение автора, например, </w:t>
      </w:r>
      <w:r w:rsidRPr="0016789B">
        <w:rPr>
          <w:rFonts w:ascii="Times New Roman" w:eastAsia="Calibri" w:hAnsi="Times New Roman" w:cs="Times New Roman"/>
          <w:i/>
          <w:color w:val="000000"/>
          <w:sz w:val="24"/>
          <w:szCs w:val="24"/>
        </w:rPr>
        <w:t>одобрять (защищать, отстаивать, соглашаться с …, стоять на стороне</w:t>
      </w:r>
      <w:proofErr w:type="gramStart"/>
      <w:r w:rsidRPr="0016789B">
        <w:rPr>
          <w:rFonts w:ascii="Times New Roman" w:eastAsia="Calibri" w:hAnsi="Times New Roman" w:cs="Times New Roman"/>
          <w:i/>
          <w:color w:val="000000"/>
          <w:sz w:val="24"/>
          <w:szCs w:val="24"/>
        </w:rPr>
        <w:t xml:space="preserve"> .</w:t>
      </w:r>
      <w:proofErr w:type="gramEnd"/>
      <w:r w:rsidRPr="0016789B">
        <w:rPr>
          <w:rFonts w:ascii="Times New Roman" w:eastAsia="Calibri" w:hAnsi="Times New Roman" w:cs="Times New Roman"/>
          <w:i/>
          <w:color w:val="000000"/>
          <w:sz w:val="24"/>
          <w:szCs w:val="24"/>
        </w:rPr>
        <w:t>.. , разделять мнение, доказывать, убеждать)</w:t>
      </w:r>
      <w:r w:rsidRPr="0016789B">
        <w:rPr>
          <w:rFonts w:ascii="Times New Roman" w:eastAsia="Calibri" w:hAnsi="Times New Roman" w:cs="Times New Roman"/>
          <w:color w:val="000000"/>
          <w:sz w:val="24"/>
          <w:szCs w:val="24"/>
        </w:rPr>
        <w:t>;</w:t>
      </w:r>
    </w:p>
    <w:p w:rsidR="00352AB9" w:rsidRPr="0016789B" w:rsidRDefault="00352AB9" w:rsidP="00352AB9">
      <w:pPr>
        <w:pStyle w:val="a7"/>
        <w:numPr>
          <w:ilvl w:val="1"/>
          <w:numId w:val="26"/>
        </w:numPr>
        <w:spacing w:after="0" w:line="240" w:lineRule="auto"/>
        <w:ind w:left="0" w:firstLine="567"/>
        <w:jc w:val="both"/>
        <w:rPr>
          <w:rFonts w:ascii="Times New Roman" w:eastAsia="Calibri" w:hAnsi="Times New Roman" w:cs="Times New Roman"/>
          <w:color w:val="000000"/>
          <w:sz w:val="24"/>
          <w:szCs w:val="24"/>
        </w:rPr>
      </w:pPr>
      <w:proofErr w:type="gramStart"/>
      <w:r w:rsidRPr="0016789B">
        <w:rPr>
          <w:rFonts w:ascii="Times New Roman" w:eastAsia="Calibri" w:hAnsi="Times New Roman" w:cs="Times New Roman"/>
          <w:color w:val="000000"/>
          <w:sz w:val="24"/>
          <w:szCs w:val="24"/>
        </w:rPr>
        <w:t xml:space="preserve">б) передающие негативное отношение автора, например, </w:t>
      </w:r>
      <w:r w:rsidRPr="0016789B">
        <w:rPr>
          <w:rFonts w:ascii="Times New Roman" w:eastAsia="Calibri" w:hAnsi="Times New Roman" w:cs="Times New Roman"/>
          <w:color w:val="000000"/>
          <w:sz w:val="24"/>
          <w:szCs w:val="24"/>
        </w:rPr>
        <w:br/>
        <w:t xml:space="preserve">полемизировать (спорить (по какому вопросу, поводу), отвергать, опровергать,  не соглашаться, подвергать (критике, сомнению, пересмотру), критиковать, сомневаться, </w:t>
      </w:r>
      <w:r w:rsidRPr="0016789B">
        <w:rPr>
          <w:rFonts w:ascii="Times New Roman" w:eastAsia="Calibri" w:hAnsi="Times New Roman" w:cs="Times New Roman"/>
          <w:color w:val="000000"/>
          <w:sz w:val="24"/>
          <w:szCs w:val="24"/>
        </w:rPr>
        <w:lastRenderedPageBreak/>
        <w:t>пересматривать, отрицать, обвинять (в научной недобросовестности, в искажении фактов)).</w:t>
      </w:r>
      <w:proofErr w:type="gramEnd"/>
    </w:p>
    <w:p w:rsidR="00352AB9" w:rsidRPr="0016789B" w:rsidRDefault="00352AB9" w:rsidP="00352AB9">
      <w:pPr>
        <w:spacing w:after="0" w:line="240" w:lineRule="auto"/>
        <w:ind w:firstLine="567"/>
        <w:jc w:val="both"/>
        <w:rPr>
          <w:rFonts w:ascii="Times New Roman" w:eastAsia="Calibri" w:hAnsi="Times New Roman" w:cs="Times New Roman"/>
          <w:color w:val="000000"/>
          <w:sz w:val="24"/>
          <w:szCs w:val="24"/>
        </w:rPr>
      </w:pPr>
    </w:p>
    <w:p w:rsidR="00352AB9" w:rsidRPr="0016789B" w:rsidRDefault="00352AB9" w:rsidP="00352AB9">
      <w:pPr>
        <w:pStyle w:val="a7"/>
        <w:numPr>
          <w:ilvl w:val="0"/>
          <w:numId w:val="26"/>
        </w:numPr>
        <w:spacing w:after="0" w:line="240" w:lineRule="auto"/>
        <w:ind w:left="0" w:firstLine="567"/>
        <w:jc w:val="both"/>
        <w:rPr>
          <w:rFonts w:ascii="Times New Roman" w:eastAsia="Calibri" w:hAnsi="Times New Roman" w:cs="Times New Roman"/>
          <w:color w:val="000000"/>
          <w:sz w:val="24"/>
          <w:szCs w:val="24"/>
        </w:rPr>
      </w:pPr>
      <w:proofErr w:type="gramStart"/>
      <w:r w:rsidRPr="0016789B">
        <w:rPr>
          <w:rFonts w:ascii="Times New Roman" w:eastAsia="Calibri" w:hAnsi="Times New Roman" w:cs="Times New Roman"/>
          <w:color w:val="000000"/>
          <w:sz w:val="24"/>
          <w:szCs w:val="24"/>
        </w:rPr>
        <w:t xml:space="preserve">Следует помнить, что существует группа слов, используемых для перечисления тем (вопросов, проблем): </w:t>
      </w:r>
      <w:r w:rsidRPr="0016789B">
        <w:rPr>
          <w:rFonts w:ascii="Times New Roman" w:eastAsia="Calibri" w:hAnsi="Times New Roman" w:cs="Times New Roman"/>
          <w:i/>
          <w:color w:val="000000"/>
          <w:sz w:val="24"/>
          <w:szCs w:val="24"/>
        </w:rPr>
        <w:t xml:space="preserve">во-первых, во-вторых, в-третьих, в-четвертых, в-пятых, далее, затем, после этого, кроме того, наконец, в заключение, в последней части работы </w:t>
      </w:r>
      <w:r w:rsidRPr="0016789B">
        <w:rPr>
          <w:rFonts w:ascii="Times New Roman" w:eastAsia="Calibri" w:hAnsi="Times New Roman" w:cs="Times New Roman"/>
          <w:color w:val="000000"/>
          <w:sz w:val="24"/>
          <w:szCs w:val="24"/>
        </w:rPr>
        <w:t>и т.д.</w:t>
      </w:r>
      <w:proofErr w:type="gramEnd"/>
    </w:p>
    <w:p w:rsidR="00352AB9" w:rsidRPr="0016789B" w:rsidRDefault="00352AB9" w:rsidP="00352AB9">
      <w:pPr>
        <w:pStyle w:val="a7"/>
        <w:numPr>
          <w:ilvl w:val="0"/>
          <w:numId w:val="26"/>
        </w:numPr>
        <w:spacing w:after="0" w:line="240" w:lineRule="auto"/>
        <w:ind w:left="0" w:firstLine="567"/>
        <w:jc w:val="both"/>
        <w:rPr>
          <w:rFonts w:ascii="Times New Roman" w:eastAsia="Calibri" w:hAnsi="Times New Roman" w:cs="Times New Roman"/>
          <w:color w:val="000000"/>
          <w:sz w:val="24"/>
          <w:szCs w:val="24"/>
        </w:rPr>
      </w:pPr>
      <w:r w:rsidRPr="0016789B">
        <w:rPr>
          <w:rFonts w:ascii="Times New Roman" w:eastAsia="Calibri" w:hAnsi="Times New Roman" w:cs="Times New Roman"/>
          <w:color w:val="000000"/>
          <w:sz w:val="24"/>
          <w:szCs w:val="24"/>
        </w:rPr>
        <w:t xml:space="preserve">В научном тексте принято считать неприемлемой избыточную категоричность, поэтому следует избегать употребления слов, её выражающих: </w:t>
      </w:r>
      <w:r w:rsidRPr="0016789B">
        <w:rPr>
          <w:rFonts w:ascii="Times New Roman" w:eastAsia="Calibri" w:hAnsi="Times New Roman" w:cs="Times New Roman"/>
          <w:i/>
          <w:color w:val="000000"/>
          <w:sz w:val="24"/>
          <w:szCs w:val="24"/>
        </w:rPr>
        <w:t>все, всегда, никто, никогда</w:t>
      </w:r>
      <w:r w:rsidRPr="0016789B">
        <w:rPr>
          <w:rFonts w:ascii="Times New Roman" w:eastAsia="Calibri" w:hAnsi="Times New Roman" w:cs="Times New Roman"/>
          <w:color w:val="000000"/>
          <w:sz w:val="24"/>
          <w:szCs w:val="24"/>
        </w:rPr>
        <w:t xml:space="preserve"> и т.п.  </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Default="00497A7B" w:rsidP="00084E69">
      <w:pPr>
        <w:spacing w:after="0"/>
        <w:ind w:firstLine="709"/>
        <w:jc w:val="both"/>
        <w:rPr>
          <w:rFonts w:ascii="Times New Roman" w:hAnsi="Times New Roman" w:cs="Times New Roman"/>
          <w:sz w:val="24"/>
          <w:szCs w:val="24"/>
        </w:rPr>
      </w:pPr>
    </w:p>
    <w:p w:rsidR="0016789B" w:rsidRDefault="0016789B" w:rsidP="00084E69">
      <w:pPr>
        <w:spacing w:after="0"/>
        <w:ind w:firstLine="709"/>
        <w:jc w:val="both"/>
        <w:rPr>
          <w:rFonts w:ascii="Times New Roman" w:hAnsi="Times New Roman" w:cs="Times New Roman"/>
          <w:sz w:val="24"/>
          <w:szCs w:val="24"/>
        </w:rPr>
      </w:pPr>
    </w:p>
    <w:p w:rsidR="0016789B" w:rsidRPr="0016789B" w:rsidRDefault="0016789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7B189E" w:rsidRPr="0016789B" w:rsidRDefault="007B189E" w:rsidP="00BF2E97">
      <w:pPr>
        <w:spacing w:after="0"/>
        <w:ind w:firstLine="709"/>
        <w:jc w:val="center"/>
        <w:rPr>
          <w:rFonts w:ascii="Times New Roman" w:hAnsi="Times New Roman" w:cs="Times New Roman"/>
          <w:b/>
          <w:sz w:val="24"/>
          <w:szCs w:val="24"/>
        </w:rPr>
      </w:pPr>
      <w:r w:rsidRPr="0016789B">
        <w:rPr>
          <w:rFonts w:ascii="Times New Roman" w:hAnsi="Times New Roman" w:cs="Times New Roman"/>
          <w:b/>
          <w:sz w:val="24"/>
          <w:szCs w:val="24"/>
        </w:rPr>
        <w:lastRenderedPageBreak/>
        <w:t>Раздел 3. Требования к оформлению  работы</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1.</w:t>
      </w:r>
      <w:r w:rsidRPr="0016789B">
        <w:rPr>
          <w:rFonts w:ascii="Times New Roman" w:hAnsi="Times New Roman" w:cs="Times New Roman"/>
          <w:sz w:val="24"/>
          <w:szCs w:val="24"/>
        </w:rPr>
        <w:tab/>
      </w:r>
      <w:r w:rsidRPr="0016789B">
        <w:rPr>
          <w:rFonts w:ascii="Times New Roman" w:hAnsi="Times New Roman" w:cs="Times New Roman"/>
          <w:b/>
          <w:sz w:val="24"/>
          <w:szCs w:val="24"/>
        </w:rPr>
        <w:t>Внешний вид работы.</w:t>
      </w:r>
      <w:r w:rsidRPr="0016789B">
        <w:rPr>
          <w:rFonts w:ascii="Times New Roman" w:hAnsi="Times New Roman" w:cs="Times New Roman"/>
          <w:sz w:val="24"/>
          <w:szCs w:val="24"/>
        </w:rPr>
        <w:t xml:space="preserve"> </w:t>
      </w:r>
    </w:p>
    <w:p w:rsidR="007B189E" w:rsidRPr="0016789B" w:rsidRDefault="007B189E" w:rsidP="00BF2E97">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Курсовая  работа студента  оформляется в виде текста приложением графиков, таблиц, чертежей, карт, схем и других материалов, иллюстрирующих содержание работы. Оптимальный объем работы 20-25 страниц машинописного текста через 1,5 интервала.</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Введение – 2-3 страницы, основная часть 15-20 страниц, заключение 2 страницы. Приложения при определении объема работы не учитываются.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Текст может быть напечатан на компьютере с выравниванием по ширине. Текст должен располагаться на одной стороне листа белой бумаги формата А</w:t>
      </w:r>
      <w:proofErr w:type="gramStart"/>
      <w:r w:rsidRPr="0016789B">
        <w:rPr>
          <w:rFonts w:ascii="Times New Roman" w:hAnsi="Times New Roman" w:cs="Times New Roman"/>
          <w:sz w:val="24"/>
          <w:szCs w:val="24"/>
        </w:rPr>
        <w:t>4</w:t>
      </w:r>
      <w:proofErr w:type="gramEnd"/>
      <w:r w:rsidRPr="0016789B">
        <w:rPr>
          <w:rFonts w:ascii="Times New Roman" w:hAnsi="Times New Roman" w:cs="Times New Roman"/>
          <w:sz w:val="24"/>
          <w:szCs w:val="24"/>
        </w:rPr>
        <w:t xml:space="preserve"> без рамки с высотой букв и цифр, соответствующих при компьютерном наборе размерам  14  пунктов шрифта </w:t>
      </w:r>
      <w:proofErr w:type="spellStart"/>
      <w:r w:rsidRPr="0016789B">
        <w:rPr>
          <w:rFonts w:ascii="Times New Roman" w:hAnsi="Times New Roman" w:cs="Times New Roman"/>
          <w:sz w:val="24"/>
          <w:szCs w:val="24"/>
        </w:rPr>
        <w:t>Times</w:t>
      </w:r>
      <w:proofErr w:type="spellEnd"/>
      <w:r w:rsidRPr="0016789B">
        <w:rPr>
          <w:rFonts w:ascii="Times New Roman" w:hAnsi="Times New Roman" w:cs="Times New Roman"/>
          <w:sz w:val="24"/>
          <w:szCs w:val="24"/>
        </w:rPr>
        <w:t xml:space="preserve"> </w:t>
      </w:r>
      <w:proofErr w:type="spellStart"/>
      <w:r w:rsidRPr="0016789B">
        <w:rPr>
          <w:rFonts w:ascii="Times New Roman" w:hAnsi="Times New Roman" w:cs="Times New Roman"/>
          <w:sz w:val="24"/>
          <w:szCs w:val="24"/>
        </w:rPr>
        <w:t>New</w:t>
      </w:r>
      <w:proofErr w:type="spellEnd"/>
      <w:r w:rsidRPr="0016789B">
        <w:rPr>
          <w:rFonts w:ascii="Times New Roman" w:hAnsi="Times New Roman" w:cs="Times New Roman"/>
          <w:sz w:val="24"/>
          <w:szCs w:val="24"/>
        </w:rPr>
        <w:t xml:space="preserve"> </w:t>
      </w:r>
      <w:proofErr w:type="spellStart"/>
      <w:r w:rsidRPr="0016789B">
        <w:rPr>
          <w:rFonts w:ascii="Times New Roman" w:hAnsi="Times New Roman" w:cs="Times New Roman"/>
          <w:sz w:val="24"/>
          <w:szCs w:val="24"/>
        </w:rPr>
        <w:t>Roman</w:t>
      </w:r>
      <w:proofErr w:type="spellEnd"/>
      <w:r w:rsidRPr="0016789B">
        <w:rPr>
          <w:rFonts w:ascii="Times New Roman" w:hAnsi="Times New Roman" w:cs="Times New Roman"/>
          <w:sz w:val="24"/>
          <w:szCs w:val="24"/>
        </w:rPr>
        <w:t xml:space="preserve">.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Размер полей: </w:t>
      </w:r>
      <w:proofErr w:type="gramStart"/>
      <w:r w:rsidRPr="0016789B">
        <w:rPr>
          <w:rFonts w:ascii="Times New Roman" w:hAnsi="Times New Roman" w:cs="Times New Roman"/>
          <w:sz w:val="24"/>
          <w:szCs w:val="24"/>
        </w:rPr>
        <w:t>левое</w:t>
      </w:r>
      <w:proofErr w:type="gramEnd"/>
      <w:r w:rsidRPr="0016789B">
        <w:rPr>
          <w:rFonts w:ascii="Times New Roman" w:hAnsi="Times New Roman" w:cs="Times New Roman"/>
          <w:sz w:val="24"/>
          <w:szCs w:val="24"/>
        </w:rPr>
        <w:t xml:space="preserve"> –30мм, правое- 10мм, верхнее и нижнее – 20 мм.</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Абзацы в тексте начинаются отступом от края левого поля 15-17 мм. Цифры, указывающие номера разделов и подразделов, также проставляются с отступом.</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Студент несет ответственность за опечатки и ошибки, возникшие вследствие набора или печатания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Курсовая работа должна быть сброшюрована в  обложке в следующем порядке: «Титульный лист», « Задание на курсовую работу», «Содержание», «Введение», «Основная часть: </w:t>
      </w:r>
      <w:r w:rsidR="00524F18" w:rsidRPr="0016789B">
        <w:rPr>
          <w:rFonts w:ascii="Times New Roman" w:hAnsi="Times New Roman" w:cs="Times New Roman"/>
          <w:sz w:val="24"/>
          <w:szCs w:val="24"/>
        </w:rPr>
        <w:t>Раздел 1, 1.1, 1.2 Раздел 2, раздел 2.1, 2.2</w:t>
      </w:r>
      <w:r w:rsidR="0039185D" w:rsidRPr="0016789B">
        <w:rPr>
          <w:rFonts w:ascii="Times New Roman" w:hAnsi="Times New Roman" w:cs="Times New Roman"/>
          <w:sz w:val="24"/>
          <w:szCs w:val="24"/>
        </w:rPr>
        <w:t xml:space="preserve"> и т.д. </w:t>
      </w:r>
      <w:r w:rsidRPr="0016789B">
        <w:rPr>
          <w:rFonts w:ascii="Times New Roman" w:hAnsi="Times New Roman" w:cs="Times New Roman"/>
          <w:sz w:val="24"/>
          <w:szCs w:val="24"/>
        </w:rPr>
        <w:t xml:space="preserve"> », «Заключение», «Список использованных источников», «Приложения».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Каждый раздел в тексте начинается  с новой страницы. Разделы должны иметь заголовки, которые следует писать </w:t>
      </w:r>
      <w:r w:rsidR="0039185D" w:rsidRPr="0016789B">
        <w:rPr>
          <w:rFonts w:ascii="Times New Roman" w:hAnsi="Times New Roman" w:cs="Times New Roman"/>
          <w:sz w:val="24"/>
          <w:szCs w:val="24"/>
        </w:rPr>
        <w:t>с прописной буквы без точки в конце</w:t>
      </w:r>
      <w:r w:rsidRPr="0016789B">
        <w:rPr>
          <w:rFonts w:ascii="Times New Roman" w:hAnsi="Times New Roman" w:cs="Times New Roman"/>
          <w:sz w:val="24"/>
          <w:szCs w:val="24"/>
        </w:rPr>
        <w:t>, заголовки подразделов- с прописной буквы без точки в конце. Переносы слов в заголовках не допускаются. Расстояние между заголовком и текстом должно быть 3 интервала. Расстояние между заголовками раздела и подраздела-2 интервала.</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Разделы должны иметь порядковые номера в пределах всего документа, обозначенные арабскими цифрами без точки и записанные с абзацного выступа. Подразделы должны иметь нумерацию в пределах каждого раздела. Номер подраздела состоит из номера раздела и подраздела, </w:t>
      </w:r>
      <w:proofErr w:type="gramStart"/>
      <w:r w:rsidRPr="0016789B">
        <w:rPr>
          <w:rFonts w:ascii="Times New Roman" w:hAnsi="Times New Roman" w:cs="Times New Roman"/>
          <w:sz w:val="24"/>
          <w:szCs w:val="24"/>
        </w:rPr>
        <w:t>разделенных</w:t>
      </w:r>
      <w:proofErr w:type="gramEnd"/>
      <w:r w:rsidRPr="0016789B">
        <w:rPr>
          <w:rFonts w:ascii="Times New Roman" w:hAnsi="Times New Roman" w:cs="Times New Roman"/>
          <w:sz w:val="24"/>
          <w:szCs w:val="24"/>
        </w:rPr>
        <w:t xml:space="preserve"> точкой. В конце номера подраздела точка не ставится.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В тексте работы  допускаются общепринятые сокращения (Конституция РФ, ГК РФ УК РФ и т.п.).</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b/>
          <w:sz w:val="24"/>
          <w:szCs w:val="24"/>
        </w:rPr>
        <w:t>Нумерация страниц.</w:t>
      </w:r>
      <w:r w:rsidRPr="0016789B">
        <w:rPr>
          <w:rFonts w:ascii="Times New Roman" w:hAnsi="Times New Roman" w:cs="Times New Roman"/>
          <w:sz w:val="24"/>
          <w:szCs w:val="24"/>
        </w:rPr>
        <w:t xml:space="preserve"> Должна быть сквозной. Первым листом считается титульный лист, на котором номер страницы не проставляется. Номер страницы проставляется в правом верхнем углу. Задание на курсовую работу не нумеруется. Второй страницей считается «Содержание работы».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Оформление графиков, таблиц, иллюстраций. Должны располагаться как можно ближе к соответствующим частям текста. Нумеруются арабскими цифрами сквозной нумерацией и обозначаются словом «Рисунок ». Цифровой материал, как правило, оформляется в виде таблиц. Название таблицы должно быть точным и кратким и помещается над таблицей. Таблицы также нумеруются сквозной нумерацией арабскими цифрами. На все таблицы в тексте должны быть сделаны ссылки с указанием номера таблицы.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Оформление приложений. Приложения располагаются в порядке ссылок на них. Каждое приложение следует начинать с новой страницы</w:t>
      </w:r>
      <w:r w:rsidR="0039185D" w:rsidRPr="0016789B">
        <w:rPr>
          <w:rFonts w:ascii="Times New Roman" w:hAnsi="Times New Roman" w:cs="Times New Roman"/>
          <w:sz w:val="24"/>
          <w:szCs w:val="24"/>
        </w:rPr>
        <w:t>.</w:t>
      </w:r>
      <w:r w:rsidRPr="0016789B">
        <w:rPr>
          <w:rFonts w:ascii="Times New Roman" w:hAnsi="Times New Roman" w:cs="Times New Roman"/>
          <w:sz w:val="24"/>
          <w:szCs w:val="24"/>
        </w:rPr>
        <w:t xml:space="preserve"> Оно должно иметь заголовок, </w:t>
      </w:r>
      <w:r w:rsidRPr="0016789B">
        <w:rPr>
          <w:rFonts w:ascii="Times New Roman" w:hAnsi="Times New Roman" w:cs="Times New Roman"/>
          <w:sz w:val="24"/>
          <w:szCs w:val="24"/>
        </w:rPr>
        <w:lastRenderedPageBreak/>
        <w:t>который записывается симметрично относительно текста с прописной буквы отдельной строкой.</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b/>
          <w:sz w:val="24"/>
          <w:szCs w:val="24"/>
        </w:rPr>
        <w:t>Оформление сносок</w:t>
      </w:r>
      <w:r w:rsidRPr="0016789B">
        <w:rPr>
          <w:rFonts w:ascii="Times New Roman" w:hAnsi="Times New Roman" w:cs="Times New Roman"/>
          <w:sz w:val="24"/>
          <w:szCs w:val="24"/>
        </w:rPr>
        <w:t xml:space="preserve">. Сноски в тексте располагают с абзацного отступа в конце страницы, на которой они обозначены и отделяют от текста тонкой горизонтальной линией с левой стороны. Знак сноски ставят после того слова, числа, символа, предложения, по которому дается пояснение. Знак сноски выполняется арабскими цифрами. Нумерация сносок отдельная для каждой страницы. При записи подряд нескольких ссылок на один документ и повторной ссылке приводят слова «Там же» и указывают на соответствующие страницы.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подстрочной ссылке:</w:t>
      </w:r>
    </w:p>
    <w:p w:rsidR="007B189E" w:rsidRPr="0016789B" w:rsidRDefault="007B189E" w:rsidP="00084E69">
      <w:pPr>
        <w:spacing w:after="0"/>
        <w:ind w:firstLine="709"/>
        <w:jc w:val="both"/>
        <w:rPr>
          <w:rFonts w:ascii="Times New Roman" w:hAnsi="Times New Roman" w:cs="Times New Roman"/>
          <w:sz w:val="24"/>
          <w:szCs w:val="24"/>
        </w:rPr>
      </w:pPr>
      <w:proofErr w:type="spellStart"/>
      <w:r w:rsidRPr="0016789B">
        <w:rPr>
          <w:rFonts w:ascii="Times New Roman" w:hAnsi="Times New Roman" w:cs="Times New Roman"/>
          <w:sz w:val="24"/>
          <w:szCs w:val="24"/>
        </w:rPr>
        <w:t>Мазур</w:t>
      </w:r>
      <w:proofErr w:type="spellEnd"/>
      <w:r w:rsidRPr="0016789B">
        <w:rPr>
          <w:rFonts w:ascii="Times New Roman" w:hAnsi="Times New Roman" w:cs="Times New Roman"/>
          <w:sz w:val="24"/>
          <w:szCs w:val="24"/>
        </w:rPr>
        <w:t xml:space="preserve"> Л. Н. Села и деревни Среднего Урала в XX веке : стат</w:t>
      </w:r>
      <w:proofErr w:type="gramStart"/>
      <w:r w:rsidRPr="0016789B">
        <w:rPr>
          <w:rFonts w:ascii="Times New Roman" w:hAnsi="Times New Roman" w:cs="Times New Roman"/>
          <w:sz w:val="24"/>
          <w:szCs w:val="24"/>
        </w:rPr>
        <w:t>.-</w:t>
      </w:r>
      <w:proofErr w:type="spellStart"/>
      <w:proofErr w:type="gramEnd"/>
      <w:r w:rsidRPr="0016789B">
        <w:rPr>
          <w:rFonts w:ascii="Times New Roman" w:hAnsi="Times New Roman" w:cs="Times New Roman"/>
          <w:sz w:val="24"/>
          <w:szCs w:val="24"/>
        </w:rPr>
        <w:t>этногр</w:t>
      </w:r>
      <w:proofErr w:type="spellEnd"/>
      <w:r w:rsidRPr="0016789B">
        <w:rPr>
          <w:rFonts w:ascii="Times New Roman" w:hAnsi="Times New Roman" w:cs="Times New Roman"/>
          <w:sz w:val="24"/>
          <w:szCs w:val="24"/>
        </w:rPr>
        <w:t xml:space="preserve">. описание / Л. Н. </w:t>
      </w:r>
      <w:proofErr w:type="spellStart"/>
      <w:r w:rsidRPr="0016789B">
        <w:rPr>
          <w:rFonts w:ascii="Times New Roman" w:hAnsi="Times New Roman" w:cs="Times New Roman"/>
          <w:sz w:val="24"/>
          <w:szCs w:val="24"/>
        </w:rPr>
        <w:t>Мазур</w:t>
      </w:r>
      <w:proofErr w:type="spellEnd"/>
      <w:r w:rsidRPr="0016789B">
        <w:rPr>
          <w:rFonts w:ascii="Times New Roman" w:hAnsi="Times New Roman" w:cs="Times New Roman"/>
          <w:sz w:val="24"/>
          <w:szCs w:val="24"/>
        </w:rPr>
        <w:t xml:space="preserve">. – Екатеринбург </w:t>
      </w:r>
      <w:proofErr w:type="gramStart"/>
      <w:r w:rsidRPr="0016789B">
        <w:rPr>
          <w:rFonts w:ascii="Times New Roman" w:hAnsi="Times New Roman" w:cs="Times New Roman"/>
          <w:sz w:val="24"/>
          <w:szCs w:val="24"/>
        </w:rPr>
        <w:t>:И</w:t>
      </w:r>
      <w:proofErr w:type="gramEnd"/>
      <w:r w:rsidRPr="0016789B">
        <w:rPr>
          <w:rFonts w:ascii="Times New Roman" w:hAnsi="Times New Roman" w:cs="Times New Roman"/>
          <w:sz w:val="24"/>
          <w:szCs w:val="24"/>
        </w:rPr>
        <w:t>зд-во Урал. ун-та, 2003. – 159 с.</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подстрочных ссылках допускается приводить только сведения об источнике, если автор и название статьи указаны в тексте.</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Например:</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тексте: В статье «В поисках утраченного» А. Петров анализирует итоги Всемирного русского народного собора, состоявшегося в Москве</w:t>
      </w:r>
      <w:proofErr w:type="gramStart"/>
      <w:r w:rsidRPr="0016789B">
        <w:rPr>
          <w:rFonts w:ascii="Times New Roman" w:hAnsi="Times New Roman" w:cs="Times New Roman"/>
          <w:sz w:val="24"/>
          <w:szCs w:val="24"/>
        </w:rPr>
        <w:t>1</w:t>
      </w:r>
      <w:proofErr w:type="gramEnd"/>
      <w:r w:rsidRPr="0016789B">
        <w:rPr>
          <w:rFonts w:ascii="Times New Roman" w:hAnsi="Times New Roman" w:cs="Times New Roman"/>
          <w:sz w:val="24"/>
          <w:szCs w:val="24"/>
        </w:rPr>
        <w:t xml:space="preserve">.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В ссылке: 1 Независимая газета. – 2005. – 16 марта. – С. 2.</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Повторные ссылки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Если на одной странице дают подряд несколько ссылок на одну работу, то в повторной ссылке приводят слова «Там же», например:</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Там же. С. 87.</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Там же. Т. 1. С. 35.</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Если ссылка на уже упомянутый документ необходима и на последующих страницах, то библиографическое документа источника приводится уже в сокращенном виде:</w:t>
      </w:r>
    </w:p>
    <w:p w:rsidR="007B189E" w:rsidRPr="0016789B" w:rsidRDefault="007B189E" w:rsidP="00084E69">
      <w:pPr>
        <w:spacing w:after="0"/>
        <w:ind w:firstLine="709"/>
        <w:jc w:val="both"/>
        <w:rPr>
          <w:rFonts w:ascii="Times New Roman" w:hAnsi="Times New Roman" w:cs="Times New Roman"/>
          <w:sz w:val="24"/>
          <w:szCs w:val="24"/>
        </w:rPr>
      </w:pPr>
      <w:proofErr w:type="spellStart"/>
      <w:r w:rsidRPr="0016789B">
        <w:rPr>
          <w:rFonts w:ascii="Times New Roman" w:hAnsi="Times New Roman" w:cs="Times New Roman"/>
          <w:sz w:val="24"/>
          <w:szCs w:val="24"/>
        </w:rPr>
        <w:t>Мазур</w:t>
      </w:r>
      <w:proofErr w:type="spellEnd"/>
      <w:r w:rsidRPr="0016789B">
        <w:rPr>
          <w:rFonts w:ascii="Times New Roman" w:hAnsi="Times New Roman" w:cs="Times New Roman"/>
          <w:sz w:val="24"/>
          <w:szCs w:val="24"/>
        </w:rPr>
        <w:t xml:space="preserve"> Л. Н. Села и деревни Среднего Урала в XX веке – С. 25.</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Описание нормативных правовых актов.  </w:t>
      </w:r>
    </w:p>
    <w:p w:rsidR="007B189E" w:rsidRPr="0016789B" w:rsidRDefault="007B189E" w:rsidP="00084E69">
      <w:pPr>
        <w:spacing w:after="0"/>
        <w:ind w:firstLine="709"/>
        <w:jc w:val="both"/>
        <w:rPr>
          <w:rFonts w:ascii="Times New Roman" w:hAnsi="Times New Roman" w:cs="Times New Roman"/>
          <w:sz w:val="24"/>
          <w:szCs w:val="24"/>
        </w:rPr>
      </w:pPr>
      <w:proofErr w:type="gramStart"/>
      <w:r w:rsidRPr="0016789B">
        <w:rPr>
          <w:rFonts w:ascii="Times New Roman" w:hAnsi="Times New Roman" w:cs="Times New Roman"/>
          <w:sz w:val="24"/>
          <w:szCs w:val="24"/>
        </w:rPr>
        <w:t>При написании нормативных правовых актов необходимо ссылаться на официальные периодические издание « Собрание законодательства Российской Федерации», «Российская газета», «Бюллетень нормативных актов федеральных органов исполнительной власти» и другие.</w:t>
      </w:r>
      <w:proofErr w:type="gramEnd"/>
      <w:r w:rsidRPr="0016789B">
        <w:rPr>
          <w:rFonts w:ascii="Times New Roman" w:hAnsi="Times New Roman" w:cs="Times New Roman"/>
          <w:sz w:val="24"/>
          <w:szCs w:val="24"/>
        </w:rPr>
        <w:t xml:space="preserve"> Пример: </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 xml:space="preserve">Федеральный Закон (ФЗ) от 24 ноября 1995г. « О социальной поддержке инвалидов Российской Федерации» </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в ред. от 29 декабря 2001г.) // 2001.№53.(ч.1) .Ст.5024.</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Указ Президента РФ от 13 марта 1997г. «Об основном документе, удостоверяющем личность гражданина Российской Федерации на территории Российской Федерации»// СЗ РФ.1997.№11.Ст.1301.</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 xml:space="preserve">Постановление Министерства Труда России от 7 июля 1999г. №19 « Об утверждении форм документов, необходимых для расследования несчастных случаев на производстве».// Бюллетень Минтруда РФ.1999.№7. </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 xml:space="preserve">Описание материалов Конституционного Суда РФ, Высшего Арбитражного Суда РФ, Верховного Суда РФ, материалов правоприменительной практики: </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 xml:space="preserve">Постановление Пленума Верховного Суда РФ « О практике назначения судами видов исправительных учреждений» от 11 апреля 2000г.// Бюллетень Верховного Суда РФ.2000.№6.С.11-14. </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proofErr w:type="gramStart"/>
      <w:r w:rsidRPr="0016789B">
        <w:rPr>
          <w:rFonts w:ascii="Times New Roman" w:hAnsi="Times New Roman" w:cs="Times New Roman"/>
          <w:sz w:val="24"/>
          <w:szCs w:val="24"/>
        </w:rPr>
        <w:lastRenderedPageBreak/>
        <w:t>Постановление Конституционного Суда РФ от 30 ноября 1992 года по делу о проверке конституционности Указов Президента РФ от 23 августа 1991 года № 79 от 23 августа 1991 года № 79 “О приостановлении деятельности Компартии РСФСР”, от 25 августа 1991 года № 90 “Об имуществе КПСС и Компартии РСФСР” и от 6 ноября 1992 года № 169 “О деятельности КПСС и КП РСФСР”, а</w:t>
      </w:r>
      <w:proofErr w:type="gramEnd"/>
      <w:r w:rsidRPr="0016789B">
        <w:rPr>
          <w:rFonts w:ascii="Times New Roman" w:hAnsi="Times New Roman" w:cs="Times New Roman"/>
          <w:sz w:val="24"/>
          <w:szCs w:val="24"/>
        </w:rPr>
        <w:t xml:space="preserve"> также о проверке конституционности КП РСФСР. //Ведомости РФ, 1993, № 11, ст.400.</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Постановление Пленума Верховного Суда РФ и Пленума Высшего Арбитражного Суда РФ № 6/8 от 1 июля 1996 года “О некоторых вопросах, связанных с применением части первой Гражданского кодекса Российской Федерации”. //ВВАС РФ, 1996, № 9, с.5-20.</w:t>
      </w:r>
    </w:p>
    <w:p w:rsidR="007B189E" w:rsidRPr="0016789B" w:rsidRDefault="007B189E" w:rsidP="00BF2E97">
      <w:pPr>
        <w:pStyle w:val="a7"/>
        <w:numPr>
          <w:ilvl w:val="0"/>
          <w:numId w:val="5"/>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 xml:space="preserve">Дело по жалобе ООО «Меридиан» О признании незаконными аб.4,5 п.35 Инструкции государственной налоговой службы от 11 октября1995г. №39 « О порядке </w:t>
      </w:r>
      <w:proofErr w:type="spellStart"/>
      <w:r w:rsidRPr="0016789B">
        <w:rPr>
          <w:rFonts w:ascii="Times New Roman" w:hAnsi="Times New Roman" w:cs="Times New Roman"/>
          <w:sz w:val="24"/>
          <w:szCs w:val="24"/>
        </w:rPr>
        <w:t>исчлисления</w:t>
      </w:r>
      <w:proofErr w:type="spellEnd"/>
      <w:r w:rsidRPr="0016789B">
        <w:rPr>
          <w:rFonts w:ascii="Times New Roman" w:hAnsi="Times New Roman" w:cs="Times New Roman"/>
          <w:sz w:val="24"/>
          <w:szCs w:val="24"/>
        </w:rPr>
        <w:t xml:space="preserve"> и уплаты налога на добавленную стоимость». // Бюллетень Верховного Суда РФ .2000.№9.С.1-5.</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Если дело не было опубликовано, то оно описывается следующим образом: Дело № ….        Из Белокалитвинского городского суда.</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w:t>
      </w: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 xml:space="preserve">Описание книг </w:t>
      </w:r>
      <w:proofErr w:type="gramStart"/>
      <w:r w:rsidRPr="0016789B">
        <w:rPr>
          <w:rFonts w:ascii="Times New Roman" w:hAnsi="Times New Roman" w:cs="Times New Roman"/>
          <w:b/>
          <w:sz w:val="24"/>
          <w:szCs w:val="24"/>
        </w:rPr>
        <w:t xml:space="preserve">( </w:t>
      </w:r>
      <w:proofErr w:type="gramEnd"/>
      <w:r w:rsidRPr="0016789B">
        <w:rPr>
          <w:rFonts w:ascii="Times New Roman" w:hAnsi="Times New Roman" w:cs="Times New Roman"/>
          <w:b/>
          <w:sz w:val="24"/>
          <w:szCs w:val="24"/>
        </w:rPr>
        <w:t xml:space="preserve">монографий, учебников, справочников).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Библиографическое описание приводится в соответствии с ГОСТ 7.1-2003 «Библиографическая запись. Библиографическое описание. Общие требования и правила составления»; ГОСТ 7.80-2000 «Библиографическая запись. Заголовок».</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Сведения о книгах должны включать: фамилию и инициалы автора, заглавие книги, место издания, издательство, год издания. Допускается сокращенное название городов М.(Москва) и т.д.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Сведения для описания книг берутся с титульного листа.</w:t>
      </w: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Книги одного автора</w:t>
      </w:r>
    </w:p>
    <w:p w:rsidR="00BF2E97" w:rsidRPr="0016789B" w:rsidRDefault="007B189E" w:rsidP="00084E69">
      <w:pPr>
        <w:pStyle w:val="a7"/>
        <w:numPr>
          <w:ilvl w:val="0"/>
          <w:numId w:val="6"/>
        </w:numPr>
        <w:spacing w:after="0"/>
        <w:ind w:left="426" w:firstLine="709"/>
        <w:jc w:val="both"/>
        <w:rPr>
          <w:rFonts w:ascii="Times New Roman" w:hAnsi="Times New Roman" w:cs="Times New Roman"/>
          <w:sz w:val="24"/>
          <w:szCs w:val="24"/>
        </w:rPr>
      </w:pPr>
      <w:r w:rsidRPr="0016789B">
        <w:rPr>
          <w:rFonts w:ascii="Times New Roman" w:hAnsi="Times New Roman" w:cs="Times New Roman"/>
          <w:sz w:val="24"/>
          <w:szCs w:val="24"/>
        </w:rPr>
        <w:t>Иванов Н. А. Всеобщая история: курс лекций / Н. А. Иванов. – М.</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Вост. лит.,2005.–229 с.</w:t>
      </w:r>
    </w:p>
    <w:p w:rsidR="00BF2E97" w:rsidRPr="0016789B" w:rsidRDefault="007B189E" w:rsidP="00BF2E97">
      <w:pPr>
        <w:pStyle w:val="a7"/>
        <w:numPr>
          <w:ilvl w:val="0"/>
          <w:numId w:val="6"/>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Галкин И. С. Записки ректора Московского университета: воспоминания /</w:t>
      </w:r>
    </w:p>
    <w:p w:rsidR="007B189E" w:rsidRPr="0016789B" w:rsidRDefault="007B189E" w:rsidP="00BF2E97">
      <w:pPr>
        <w:pStyle w:val="a7"/>
        <w:numPr>
          <w:ilvl w:val="0"/>
          <w:numId w:val="6"/>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И. С. Галкин; вступ. ст. В. И. Тропина. – М.</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Изд-во </w:t>
      </w:r>
      <w:proofErr w:type="spellStart"/>
      <w:r w:rsidRPr="0016789B">
        <w:rPr>
          <w:rFonts w:ascii="Times New Roman" w:hAnsi="Times New Roman" w:cs="Times New Roman"/>
          <w:sz w:val="24"/>
          <w:szCs w:val="24"/>
        </w:rPr>
        <w:t>Моск</w:t>
      </w:r>
      <w:proofErr w:type="spellEnd"/>
      <w:r w:rsidRPr="0016789B">
        <w:rPr>
          <w:rFonts w:ascii="Times New Roman" w:hAnsi="Times New Roman" w:cs="Times New Roman"/>
          <w:sz w:val="24"/>
          <w:szCs w:val="24"/>
        </w:rPr>
        <w:t>. ун-та, 2004. – 206 с.</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proofErr w:type="spellStart"/>
      <w:r w:rsidRPr="0016789B">
        <w:rPr>
          <w:rFonts w:ascii="Times New Roman" w:hAnsi="Times New Roman" w:cs="Times New Roman"/>
          <w:sz w:val="24"/>
          <w:szCs w:val="24"/>
        </w:rPr>
        <w:t>Нуждин</w:t>
      </w:r>
      <w:proofErr w:type="spellEnd"/>
      <w:r w:rsidRPr="0016789B">
        <w:rPr>
          <w:rFonts w:ascii="Times New Roman" w:hAnsi="Times New Roman" w:cs="Times New Roman"/>
          <w:sz w:val="24"/>
          <w:szCs w:val="24"/>
        </w:rPr>
        <w:t xml:space="preserve"> О. И. История международных отношений в средние века : учеб</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п</w:t>
      </w:r>
      <w:proofErr w:type="gramEnd"/>
      <w:r w:rsidRPr="0016789B">
        <w:rPr>
          <w:rFonts w:ascii="Times New Roman" w:hAnsi="Times New Roman" w:cs="Times New Roman"/>
          <w:sz w:val="24"/>
          <w:szCs w:val="24"/>
        </w:rPr>
        <w:t xml:space="preserve">особие / О. И. </w:t>
      </w:r>
      <w:proofErr w:type="spellStart"/>
      <w:r w:rsidRPr="0016789B">
        <w:rPr>
          <w:rFonts w:ascii="Times New Roman" w:hAnsi="Times New Roman" w:cs="Times New Roman"/>
          <w:sz w:val="24"/>
          <w:szCs w:val="24"/>
        </w:rPr>
        <w:t>Нуждин</w:t>
      </w:r>
      <w:proofErr w:type="spellEnd"/>
      <w:r w:rsidRPr="0016789B">
        <w:rPr>
          <w:rFonts w:ascii="Times New Roman" w:hAnsi="Times New Roman" w:cs="Times New Roman"/>
          <w:sz w:val="24"/>
          <w:szCs w:val="24"/>
        </w:rPr>
        <w:t>; Урал. ун-т. – Екатеринбург, 2000. - 84 с.</w:t>
      </w:r>
    </w:p>
    <w:p w:rsidR="007B189E" w:rsidRPr="0016789B" w:rsidRDefault="00BF2E97" w:rsidP="00BF2E97">
      <w:pPr>
        <w:pStyle w:val="a7"/>
        <w:spacing w:after="0"/>
        <w:ind w:left="426"/>
        <w:jc w:val="both"/>
        <w:rPr>
          <w:rFonts w:ascii="Times New Roman" w:hAnsi="Times New Roman" w:cs="Times New Roman"/>
          <w:b/>
          <w:sz w:val="24"/>
          <w:szCs w:val="24"/>
        </w:rPr>
      </w:pPr>
      <w:r w:rsidRPr="0016789B">
        <w:rPr>
          <w:rFonts w:ascii="Times New Roman" w:hAnsi="Times New Roman" w:cs="Times New Roman"/>
          <w:b/>
          <w:sz w:val="24"/>
          <w:szCs w:val="24"/>
        </w:rPr>
        <w:t>К</w:t>
      </w:r>
      <w:r w:rsidR="007B189E" w:rsidRPr="0016789B">
        <w:rPr>
          <w:rFonts w:ascii="Times New Roman" w:hAnsi="Times New Roman" w:cs="Times New Roman"/>
          <w:b/>
          <w:sz w:val="24"/>
          <w:szCs w:val="24"/>
        </w:rPr>
        <w:t>ниги двух авторов</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 xml:space="preserve">Калугин В. К. Романовы. Триста лет на российском престоле / В. </w:t>
      </w:r>
      <w:proofErr w:type="spellStart"/>
      <w:r w:rsidRPr="0016789B">
        <w:rPr>
          <w:rFonts w:ascii="Times New Roman" w:hAnsi="Times New Roman" w:cs="Times New Roman"/>
          <w:sz w:val="24"/>
          <w:szCs w:val="24"/>
        </w:rPr>
        <w:t>Калугин</w:t>
      </w:r>
      <w:proofErr w:type="gramStart"/>
      <w:r w:rsidRPr="0016789B">
        <w:rPr>
          <w:rFonts w:ascii="Times New Roman" w:hAnsi="Times New Roman" w:cs="Times New Roman"/>
          <w:sz w:val="24"/>
          <w:szCs w:val="24"/>
        </w:rPr>
        <w:t>,Ю</w:t>
      </w:r>
      <w:proofErr w:type="spellEnd"/>
      <w:proofErr w:type="gramEnd"/>
      <w:r w:rsidRPr="0016789B">
        <w:rPr>
          <w:rFonts w:ascii="Times New Roman" w:hAnsi="Times New Roman" w:cs="Times New Roman"/>
          <w:sz w:val="24"/>
          <w:szCs w:val="24"/>
        </w:rPr>
        <w:t xml:space="preserve">. </w:t>
      </w:r>
      <w:proofErr w:type="spellStart"/>
      <w:r w:rsidRPr="0016789B">
        <w:rPr>
          <w:rFonts w:ascii="Times New Roman" w:hAnsi="Times New Roman" w:cs="Times New Roman"/>
          <w:sz w:val="24"/>
          <w:szCs w:val="24"/>
        </w:rPr>
        <w:t>Воропайкин</w:t>
      </w:r>
      <w:proofErr w:type="spellEnd"/>
      <w:r w:rsidRPr="0016789B">
        <w:rPr>
          <w:rFonts w:ascii="Times New Roman" w:hAnsi="Times New Roman" w:cs="Times New Roman"/>
          <w:sz w:val="24"/>
          <w:szCs w:val="24"/>
        </w:rPr>
        <w:t>. – СПб</w:t>
      </w:r>
      <w:proofErr w:type="gramStart"/>
      <w:r w:rsidRPr="0016789B">
        <w:rPr>
          <w:rFonts w:ascii="Times New Roman" w:hAnsi="Times New Roman" w:cs="Times New Roman"/>
          <w:sz w:val="24"/>
          <w:szCs w:val="24"/>
        </w:rPr>
        <w:t xml:space="preserve">. : </w:t>
      </w:r>
      <w:proofErr w:type="gramEnd"/>
      <w:r w:rsidRPr="0016789B">
        <w:rPr>
          <w:rFonts w:ascii="Times New Roman" w:hAnsi="Times New Roman" w:cs="Times New Roman"/>
          <w:sz w:val="24"/>
          <w:szCs w:val="24"/>
        </w:rPr>
        <w:t>Культ-</w:t>
      </w:r>
      <w:proofErr w:type="spellStart"/>
      <w:r w:rsidRPr="0016789B">
        <w:rPr>
          <w:rFonts w:ascii="Times New Roman" w:hAnsi="Times New Roman" w:cs="Times New Roman"/>
          <w:sz w:val="24"/>
          <w:szCs w:val="24"/>
        </w:rPr>
        <w:t>Информ</w:t>
      </w:r>
      <w:proofErr w:type="spellEnd"/>
      <w:r w:rsidRPr="0016789B">
        <w:rPr>
          <w:rFonts w:ascii="Times New Roman" w:hAnsi="Times New Roman" w:cs="Times New Roman"/>
          <w:sz w:val="24"/>
          <w:szCs w:val="24"/>
        </w:rPr>
        <w:t>-Пресс, 2005. – 605 с.</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Книги трех авторов</w:t>
      </w:r>
    </w:p>
    <w:p w:rsidR="007B189E" w:rsidRPr="0016789B" w:rsidRDefault="00BF2E97"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Г</w:t>
      </w:r>
      <w:r w:rsidR="007B189E" w:rsidRPr="0016789B">
        <w:rPr>
          <w:rFonts w:ascii="Times New Roman" w:hAnsi="Times New Roman" w:cs="Times New Roman"/>
          <w:sz w:val="24"/>
          <w:szCs w:val="24"/>
        </w:rPr>
        <w:t xml:space="preserve">рызлов В. И. Турбо Паскаль 7.0 : самоучитель / В. И. Грызлов, Т. П. </w:t>
      </w:r>
      <w:proofErr w:type="spellStart"/>
      <w:r w:rsidR="007B189E" w:rsidRPr="0016789B">
        <w:rPr>
          <w:rFonts w:ascii="Times New Roman" w:hAnsi="Times New Roman" w:cs="Times New Roman"/>
          <w:sz w:val="24"/>
          <w:szCs w:val="24"/>
        </w:rPr>
        <w:t>Грызлова</w:t>
      </w:r>
      <w:proofErr w:type="gramStart"/>
      <w:r w:rsidR="007B189E" w:rsidRPr="0016789B">
        <w:rPr>
          <w:rFonts w:ascii="Times New Roman" w:hAnsi="Times New Roman" w:cs="Times New Roman"/>
          <w:sz w:val="24"/>
          <w:szCs w:val="24"/>
        </w:rPr>
        <w:t>,Л</w:t>
      </w:r>
      <w:proofErr w:type="spellEnd"/>
      <w:proofErr w:type="gramEnd"/>
      <w:r w:rsidR="007B189E" w:rsidRPr="0016789B">
        <w:rPr>
          <w:rFonts w:ascii="Times New Roman" w:hAnsi="Times New Roman" w:cs="Times New Roman"/>
          <w:sz w:val="24"/>
          <w:szCs w:val="24"/>
        </w:rPr>
        <w:t xml:space="preserve">. Я. </w:t>
      </w:r>
      <w:proofErr w:type="spellStart"/>
      <w:r w:rsidR="007B189E" w:rsidRPr="0016789B">
        <w:rPr>
          <w:rFonts w:ascii="Times New Roman" w:hAnsi="Times New Roman" w:cs="Times New Roman"/>
          <w:sz w:val="24"/>
          <w:szCs w:val="24"/>
        </w:rPr>
        <w:t>Гринглаз</w:t>
      </w:r>
      <w:proofErr w:type="spellEnd"/>
      <w:r w:rsidR="007B189E" w:rsidRPr="0016789B">
        <w:rPr>
          <w:rFonts w:ascii="Times New Roman" w:hAnsi="Times New Roman" w:cs="Times New Roman"/>
          <w:sz w:val="24"/>
          <w:szCs w:val="24"/>
        </w:rPr>
        <w:t xml:space="preserve">. – 4-е изд., </w:t>
      </w:r>
      <w:proofErr w:type="spellStart"/>
      <w:r w:rsidR="007B189E" w:rsidRPr="0016789B">
        <w:rPr>
          <w:rFonts w:ascii="Times New Roman" w:hAnsi="Times New Roman" w:cs="Times New Roman"/>
          <w:sz w:val="24"/>
          <w:szCs w:val="24"/>
        </w:rPr>
        <w:t>испр</w:t>
      </w:r>
      <w:proofErr w:type="spellEnd"/>
      <w:r w:rsidR="007B189E" w:rsidRPr="0016789B">
        <w:rPr>
          <w:rFonts w:ascii="Times New Roman" w:hAnsi="Times New Roman" w:cs="Times New Roman"/>
          <w:sz w:val="24"/>
          <w:szCs w:val="24"/>
        </w:rPr>
        <w:t>. – М.</w:t>
      </w:r>
      <w:proofErr w:type="gramStart"/>
      <w:r w:rsidR="007B189E" w:rsidRPr="0016789B">
        <w:rPr>
          <w:rFonts w:ascii="Times New Roman" w:hAnsi="Times New Roman" w:cs="Times New Roman"/>
          <w:sz w:val="24"/>
          <w:szCs w:val="24"/>
        </w:rPr>
        <w:t xml:space="preserve"> :</w:t>
      </w:r>
      <w:proofErr w:type="gramEnd"/>
      <w:r w:rsidR="007B189E" w:rsidRPr="0016789B">
        <w:rPr>
          <w:rFonts w:ascii="Times New Roman" w:hAnsi="Times New Roman" w:cs="Times New Roman"/>
          <w:sz w:val="24"/>
          <w:szCs w:val="24"/>
        </w:rPr>
        <w:t xml:space="preserve"> ДМК «Пресс», 2005. – 416 с.</w:t>
      </w:r>
    </w:p>
    <w:p w:rsidR="007B189E" w:rsidRPr="0016789B" w:rsidRDefault="007B189E" w:rsidP="00BF2E97">
      <w:pPr>
        <w:pStyle w:val="a7"/>
        <w:spacing w:after="0"/>
        <w:ind w:left="426"/>
        <w:jc w:val="both"/>
        <w:rPr>
          <w:rFonts w:ascii="Times New Roman" w:hAnsi="Times New Roman" w:cs="Times New Roman"/>
          <w:b/>
          <w:sz w:val="24"/>
          <w:szCs w:val="24"/>
        </w:rPr>
      </w:pPr>
      <w:r w:rsidRPr="0016789B">
        <w:rPr>
          <w:rFonts w:ascii="Times New Roman" w:hAnsi="Times New Roman" w:cs="Times New Roman"/>
          <w:b/>
          <w:sz w:val="24"/>
          <w:szCs w:val="24"/>
        </w:rPr>
        <w:t>Книги, описанные под заглавием</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Монашество и монастыри, XI – XX вв. : ист. очерки / Я. Н. Щапов [и др.]; отв</w:t>
      </w:r>
      <w:proofErr w:type="gramStart"/>
      <w:r w:rsidRPr="0016789B">
        <w:rPr>
          <w:rFonts w:ascii="Times New Roman" w:hAnsi="Times New Roman" w:cs="Times New Roman"/>
          <w:sz w:val="24"/>
          <w:szCs w:val="24"/>
        </w:rPr>
        <w:t>.р</w:t>
      </w:r>
      <w:proofErr w:type="gramEnd"/>
      <w:r w:rsidRPr="0016789B">
        <w:rPr>
          <w:rFonts w:ascii="Times New Roman" w:hAnsi="Times New Roman" w:cs="Times New Roman"/>
          <w:sz w:val="24"/>
          <w:szCs w:val="24"/>
        </w:rPr>
        <w:t xml:space="preserve">ед. Н. В. </w:t>
      </w:r>
      <w:proofErr w:type="spellStart"/>
      <w:r w:rsidRPr="0016789B">
        <w:rPr>
          <w:rFonts w:ascii="Times New Roman" w:hAnsi="Times New Roman" w:cs="Times New Roman"/>
          <w:sz w:val="24"/>
          <w:szCs w:val="24"/>
        </w:rPr>
        <w:t>Синицина</w:t>
      </w:r>
      <w:proofErr w:type="spellEnd"/>
      <w:r w:rsidRPr="0016789B">
        <w:rPr>
          <w:rFonts w:ascii="Times New Roman" w:hAnsi="Times New Roman" w:cs="Times New Roman"/>
          <w:sz w:val="24"/>
          <w:szCs w:val="24"/>
        </w:rPr>
        <w:t>. – М.</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Наука, 2005. – 344 с.</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История и культура Отечества : учеб</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п</w:t>
      </w:r>
      <w:proofErr w:type="gramEnd"/>
      <w:r w:rsidRPr="0016789B">
        <w:rPr>
          <w:rFonts w:ascii="Times New Roman" w:hAnsi="Times New Roman" w:cs="Times New Roman"/>
          <w:sz w:val="24"/>
          <w:szCs w:val="24"/>
        </w:rPr>
        <w:t xml:space="preserve">особие / В. В. Гуляева [и др.]; под ред.В. В. Гуляевой. – 3-е изд., </w:t>
      </w:r>
      <w:proofErr w:type="spellStart"/>
      <w:r w:rsidRPr="0016789B">
        <w:rPr>
          <w:rFonts w:ascii="Times New Roman" w:hAnsi="Times New Roman" w:cs="Times New Roman"/>
          <w:sz w:val="24"/>
          <w:szCs w:val="24"/>
        </w:rPr>
        <w:t>перераб</w:t>
      </w:r>
      <w:proofErr w:type="spellEnd"/>
      <w:r w:rsidRPr="0016789B">
        <w:rPr>
          <w:rFonts w:ascii="Times New Roman" w:hAnsi="Times New Roman" w:cs="Times New Roman"/>
          <w:sz w:val="24"/>
          <w:szCs w:val="24"/>
        </w:rPr>
        <w:t xml:space="preserve">. и доп. – М. : </w:t>
      </w:r>
      <w:proofErr w:type="spellStart"/>
      <w:r w:rsidRPr="0016789B">
        <w:rPr>
          <w:rFonts w:ascii="Times New Roman" w:hAnsi="Times New Roman" w:cs="Times New Roman"/>
          <w:sz w:val="24"/>
          <w:szCs w:val="24"/>
        </w:rPr>
        <w:t>Трикста</w:t>
      </w:r>
      <w:proofErr w:type="spellEnd"/>
      <w:r w:rsidRPr="0016789B">
        <w:rPr>
          <w:rFonts w:ascii="Times New Roman" w:hAnsi="Times New Roman" w:cs="Times New Roman"/>
          <w:sz w:val="24"/>
          <w:szCs w:val="24"/>
        </w:rPr>
        <w:t>: Акад. Проект, 2005. – 749 с.</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Документ. Архив. История. Современность</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сб. науч. тр. </w:t>
      </w:r>
      <w:proofErr w:type="spellStart"/>
      <w:r w:rsidRPr="0016789B">
        <w:rPr>
          <w:rFonts w:ascii="Times New Roman" w:hAnsi="Times New Roman" w:cs="Times New Roman"/>
          <w:sz w:val="24"/>
          <w:szCs w:val="24"/>
        </w:rPr>
        <w:t>Вып</w:t>
      </w:r>
      <w:proofErr w:type="spellEnd"/>
      <w:r w:rsidRPr="0016789B">
        <w:rPr>
          <w:rFonts w:ascii="Times New Roman" w:hAnsi="Times New Roman" w:cs="Times New Roman"/>
          <w:sz w:val="24"/>
          <w:szCs w:val="24"/>
        </w:rPr>
        <w:t xml:space="preserve">. 4 / гл. ред.А. В. </w:t>
      </w:r>
      <w:proofErr w:type="spellStart"/>
      <w:r w:rsidRPr="0016789B">
        <w:rPr>
          <w:rFonts w:ascii="Times New Roman" w:hAnsi="Times New Roman" w:cs="Times New Roman"/>
          <w:sz w:val="24"/>
          <w:szCs w:val="24"/>
        </w:rPr>
        <w:t>Черноухов</w:t>
      </w:r>
      <w:proofErr w:type="spellEnd"/>
      <w:r w:rsidRPr="0016789B">
        <w:rPr>
          <w:rFonts w:ascii="Times New Roman" w:hAnsi="Times New Roman" w:cs="Times New Roman"/>
          <w:sz w:val="24"/>
          <w:szCs w:val="24"/>
        </w:rPr>
        <w:t>. – Екатеринбург</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Изд-во Урал</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у</w:t>
      </w:r>
      <w:proofErr w:type="gramEnd"/>
      <w:r w:rsidRPr="0016789B">
        <w:rPr>
          <w:rFonts w:ascii="Times New Roman" w:hAnsi="Times New Roman" w:cs="Times New Roman"/>
          <w:sz w:val="24"/>
          <w:szCs w:val="24"/>
        </w:rPr>
        <w:t>н-та, 2004. – 380 с.</w:t>
      </w:r>
    </w:p>
    <w:p w:rsidR="007B189E" w:rsidRPr="0016789B" w:rsidRDefault="007B189E" w:rsidP="00BF2E97">
      <w:pPr>
        <w:pStyle w:val="a7"/>
        <w:spacing w:after="0"/>
        <w:ind w:left="426"/>
        <w:jc w:val="both"/>
        <w:rPr>
          <w:rFonts w:ascii="Times New Roman" w:hAnsi="Times New Roman" w:cs="Times New Roman"/>
          <w:b/>
          <w:sz w:val="24"/>
          <w:szCs w:val="24"/>
        </w:rPr>
      </w:pPr>
      <w:r w:rsidRPr="0016789B">
        <w:rPr>
          <w:rFonts w:ascii="Times New Roman" w:hAnsi="Times New Roman" w:cs="Times New Roman"/>
          <w:b/>
          <w:sz w:val="24"/>
          <w:szCs w:val="24"/>
        </w:rPr>
        <w:t>Многотомные издания</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proofErr w:type="spellStart"/>
      <w:r w:rsidRPr="0016789B">
        <w:rPr>
          <w:rFonts w:ascii="Times New Roman" w:hAnsi="Times New Roman" w:cs="Times New Roman"/>
          <w:sz w:val="24"/>
          <w:szCs w:val="24"/>
        </w:rPr>
        <w:lastRenderedPageBreak/>
        <w:t>Ирвинг</w:t>
      </w:r>
      <w:proofErr w:type="spellEnd"/>
      <w:r w:rsidRPr="0016789B">
        <w:rPr>
          <w:rFonts w:ascii="Times New Roman" w:hAnsi="Times New Roman" w:cs="Times New Roman"/>
          <w:sz w:val="24"/>
          <w:szCs w:val="24"/>
        </w:rPr>
        <w:t xml:space="preserve"> В. Собрание сочинений</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в 5 т. : пер. с англ. / В. </w:t>
      </w:r>
      <w:proofErr w:type="spellStart"/>
      <w:r w:rsidRPr="0016789B">
        <w:rPr>
          <w:rFonts w:ascii="Times New Roman" w:hAnsi="Times New Roman" w:cs="Times New Roman"/>
          <w:sz w:val="24"/>
          <w:szCs w:val="24"/>
        </w:rPr>
        <w:t>Ирвинг</w:t>
      </w:r>
      <w:proofErr w:type="spellEnd"/>
      <w:r w:rsidRPr="0016789B">
        <w:rPr>
          <w:rFonts w:ascii="Times New Roman" w:hAnsi="Times New Roman" w:cs="Times New Roman"/>
          <w:sz w:val="24"/>
          <w:szCs w:val="24"/>
        </w:rPr>
        <w:t xml:space="preserve">; </w:t>
      </w:r>
      <w:proofErr w:type="spellStart"/>
      <w:r w:rsidRPr="0016789B">
        <w:rPr>
          <w:rFonts w:ascii="Times New Roman" w:hAnsi="Times New Roman" w:cs="Times New Roman"/>
          <w:sz w:val="24"/>
          <w:szCs w:val="24"/>
        </w:rPr>
        <w:t>коммент</w:t>
      </w:r>
      <w:proofErr w:type="spellEnd"/>
      <w:r w:rsidRPr="0016789B">
        <w:rPr>
          <w:rFonts w:ascii="Times New Roman" w:hAnsi="Times New Roman" w:cs="Times New Roman"/>
          <w:sz w:val="24"/>
          <w:szCs w:val="24"/>
        </w:rPr>
        <w:t xml:space="preserve">. С. </w:t>
      </w:r>
      <w:proofErr w:type="spellStart"/>
      <w:r w:rsidRPr="0016789B">
        <w:rPr>
          <w:rFonts w:ascii="Times New Roman" w:hAnsi="Times New Roman" w:cs="Times New Roman"/>
          <w:sz w:val="24"/>
          <w:szCs w:val="24"/>
        </w:rPr>
        <w:t>Валова</w:t>
      </w:r>
      <w:proofErr w:type="spellEnd"/>
      <w:r w:rsidRPr="0016789B">
        <w:rPr>
          <w:rFonts w:ascii="Times New Roman" w:hAnsi="Times New Roman" w:cs="Times New Roman"/>
          <w:sz w:val="24"/>
          <w:szCs w:val="24"/>
        </w:rPr>
        <w:t>. – М.</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ТЕРРА, 2002 – 2003.</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 xml:space="preserve">Собрание конституционных актов. </w:t>
      </w:r>
      <w:proofErr w:type="spellStart"/>
      <w:r w:rsidRPr="0016789B">
        <w:rPr>
          <w:rFonts w:ascii="Times New Roman" w:hAnsi="Times New Roman" w:cs="Times New Roman"/>
          <w:sz w:val="24"/>
          <w:szCs w:val="24"/>
        </w:rPr>
        <w:t>Вып</w:t>
      </w:r>
      <w:proofErr w:type="spellEnd"/>
      <w:r w:rsidRPr="0016789B">
        <w:rPr>
          <w:rFonts w:ascii="Times New Roman" w:hAnsi="Times New Roman" w:cs="Times New Roman"/>
          <w:sz w:val="24"/>
          <w:szCs w:val="24"/>
        </w:rPr>
        <w:t>. 1-3.- М.: Изд. М.Саблина, 1905-1906.</w:t>
      </w:r>
    </w:p>
    <w:p w:rsidR="007B189E" w:rsidRPr="0016789B" w:rsidRDefault="007B189E" w:rsidP="00BF2E97">
      <w:pPr>
        <w:pStyle w:val="a7"/>
        <w:spacing w:after="0"/>
        <w:ind w:left="426"/>
        <w:jc w:val="both"/>
        <w:rPr>
          <w:rFonts w:ascii="Times New Roman" w:hAnsi="Times New Roman" w:cs="Times New Roman"/>
          <w:b/>
          <w:sz w:val="24"/>
          <w:szCs w:val="24"/>
        </w:rPr>
      </w:pPr>
      <w:r w:rsidRPr="0016789B">
        <w:rPr>
          <w:rFonts w:ascii="Times New Roman" w:hAnsi="Times New Roman" w:cs="Times New Roman"/>
          <w:b/>
          <w:sz w:val="24"/>
          <w:szCs w:val="24"/>
        </w:rPr>
        <w:t>Отдельный том из многотомного издания</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proofErr w:type="spellStart"/>
      <w:r w:rsidRPr="0016789B">
        <w:rPr>
          <w:rFonts w:ascii="Times New Roman" w:hAnsi="Times New Roman" w:cs="Times New Roman"/>
          <w:sz w:val="24"/>
          <w:szCs w:val="24"/>
        </w:rPr>
        <w:t>Биркин</w:t>
      </w:r>
      <w:proofErr w:type="spellEnd"/>
      <w:r w:rsidRPr="0016789B">
        <w:rPr>
          <w:rFonts w:ascii="Times New Roman" w:hAnsi="Times New Roman" w:cs="Times New Roman"/>
          <w:sz w:val="24"/>
          <w:szCs w:val="24"/>
        </w:rPr>
        <w:t xml:space="preserve"> К. Временщики и фаворитки</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в 3 кн. Кн. 3 / Кондратий </w:t>
      </w:r>
      <w:proofErr w:type="spellStart"/>
      <w:r w:rsidRPr="0016789B">
        <w:rPr>
          <w:rFonts w:ascii="Times New Roman" w:hAnsi="Times New Roman" w:cs="Times New Roman"/>
          <w:sz w:val="24"/>
          <w:szCs w:val="24"/>
        </w:rPr>
        <w:t>Биркин</w:t>
      </w:r>
      <w:proofErr w:type="spellEnd"/>
      <w:r w:rsidRPr="0016789B">
        <w:rPr>
          <w:rFonts w:ascii="Times New Roman" w:hAnsi="Times New Roman" w:cs="Times New Roman"/>
          <w:sz w:val="24"/>
          <w:szCs w:val="24"/>
        </w:rPr>
        <w:t>. – М.</w:t>
      </w:r>
      <w:proofErr w:type="gramStart"/>
      <w:r w:rsidRPr="0016789B">
        <w:rPr>
          <w:rFonts w:ascii="Times New Roman" w:hAnsi="Times New Roman" w:cs="Times New Roman"/>
          <w:sz w:val="24"/>
          <w:szCs w:val="24"/>
        </w:rPr>
        <w:t xml:space="preserve"> :</w:t>
      </w:r>
      <w:proofErr w:type="spellStart"/>
      <w:proofErr w:type="gramEnd"/>
      <w:r w:rsidRPr="0016789B">
        <w:rPr>
          <w:rFonts w:ascii="Times New Roman" w:hAnsi="Times New Roman" w:cs="Times New Roman"/>
          <w:sz w:val="24"/>
          <w:szCs w:val="24"/>
        </w:rPr>
        <w:t>Geleos</w:t>
      </w:r>
      <w:proofErr w:type="spellEnd"/>
      <w:r w:rsidRPr="0016789B">
        <w:rPr>
          <w:rFonts w:ascii="Times New Roman" w:hAnsi="Times New Roman" w:cs="Times New Roman"/>
          <w:sz w:val="24"/>
          <w:szCs w:val="24"/>
        </w:rPr>
        <w:t>, 2004. – 317 с.</w:t>
      </w:r>
    </w:p>
    <w:p w:rsidR="007B189E" w:rsidRPr="0016789B" w:rsidRDefault="007B189E" w:rsidP="00BF2E97">
      <w:pPr>
        <w:pStyle w:val="a7"/>
        <w:numPr>
          <w:ilvl w:val="0"/>
          <w:numId w:val="7"/>
        </w:numPr>
        <w:spacing w:after="0"/>
        <w:ind w:left="426" w:hanging="426"/>
        <w:jc w:val="both"/>
        <w:rPr>
          <w:rFonts w:ascii="Times New Roman" w:hAnsi="Times New Roman" w:cs="Times New Roman"/>
          <w:sz w:val="24"/>
          <w:szCs w:val="24"/>
        </w:rPr>
      </w:pPr>
      <w:r w:rsidRPr="0016789B">
        <w:rPr>
          <w:rFonts w:ascii="Times New Roman" w:hAnsi="Times New Roman" w:cs="Times New Roman"/>
          <w:sz w:val="24"/>
          <w:szCs w:val="24"/>
        </w:rPr>
        <w:t>Карамзин Н. М. История государства Российского</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в 12 т. Т. 7 / Н. М. Карамзин. – М.: Мир книги, 2003. – 399 с.</w:t>
      </w:r>
    </w:p>
    <w:p w:rsidR="007B189E" w:rsidRPr="0016789B" w:rsidRDefault="00BF2E97" w:rsidP="00BF2E97">
      <w:pPr>
        <w:spacing w:after="0"/>
        <w:jc w:val="both"/>
        <w:rPr>
          <w:rFonts w:ascii="Times New Roman" w:hAnsi="Times New Roman" w:cs="Times New Roman"/>
          <w:sz w:val="24"/>
          <w:szCs w:val="24"/>
        </w:rPr>
      </w:pPr>
      <w:r w:rsidRPr="0016789B">
        <w:rPr>
          <w:rFonts w:ascii="Times New Roman" w:hAnsi="Times New Roman" w:cs="Times New Roman"/>
          <w:b/>
          <w:sz w:val="24"/>
          <w:szCs w:val="24"/>
        </w:rPr>
        <w:t xml:space="preserve">     </w:t>
      </w:r>
      <w:r w:rsidR="007B189E" w:rsidRPr="0016789B">
        <w:rPr>
          <w:rFonts w:ascii="Times New Roman" w:hAnsi="Times New Roman" w:cs="Times New Roman"/>
          <w:b/>
          <w:sz w:val="24"/>
          <w:szCs w:val="24"/>
        </w:rPr>
        <w:t>Описание статей</w:t>
      </w:r>
      <w:r w:rsidR="007B189E" w:rsidRPr="0016789B">
        <w:rPr>
          <w:rFonts w:ascii="Times New Roman" w:hAnsi="Times New Roman" w:cs="Times New Roman"/>
          <w:sz w:val="24"/>
          <w:szCs w:val="24"/>
        </w:rPr>
        <w:t xml:space="preserve">.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Сведения о статье из периодического издания должны включать фамилию и инициалы автора, заглавие статьи, наименование серии (если есть), год выпуска, том, номер издания, страницы, на которых помещается статья.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Пример: </w:t>
      </w:r>
    </w:p>
    <w:p w:rsidR="007B189E" w:rsidRPr="0016789B" w:rsidRDefault="007B189E" w:rsidP="00BF2E97">
      <w:pPr>
        <w:pStyle w:val="a7"/>
        <w:numPr>
          <w:ilvl w:val="0"/>
          <w:numId w:val="8"/>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Степаненко Е.А. Правовое регулирование института перевода долга.// Хозяйство и право.2000.№10.С.25-35.</w:t>
      </w:r>
    </w:p>
    <w:p w:rsidR="007B189E" w:rsidRPr="0016789B" w:rsidRDefault="007B189E" w:rsidP="00BF2E97">
      <w:pPr>
        <w:pStyle w:val="a7"/>
        <w:numPr>
          <w:ilvl w:val="0"/>
          <w:numId w:val="8"/>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Тихонов В. И. Принципы архивного хранения электронных документов /В. И. Тихонов // Вестник архивиста. - 2004. – № 3/4. – С. 216-232.</w:t>
      </w:r>
    </w:p>
    <w:p w:rsidR="007B189E" w:rsidRPr="0016789B" w:rsidRDefault="007B189E" w:rsidP="00BF2E97">
      <w:pPr>
        <w:pStyle w:val="a7"/>
        <w:numPr>
          <w:ilvl w:val="0"/>
          <w:numId w:val="8"/>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Данилов В. П. Организованный голод. К 70-летию общекрестьянской трагедии / В. П. Данилов</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И. Е. Зеленин // Отечественная история. – 2004. - № 5. – С. 97-111.</w:t>
      </w:r>
    </w:p>
    <w:p w:rsidR="007B189E" w:rsidRPr="0016789B" w:rsidRDefault="007B189E" w:rsidP="00BF2E97">
      <w:pPr>
        <w:pStyle w:val="a7"/>
        <w:numPr>
          <w:ilvl w:val="0"/>
          <w:numId w:val="8"/>
        </w:numPr>
        <w:spacing w:after="0"/>
        <w:ind w:left="284" w:hanging="284"/>
        <w:jc w:val="both"/>
        <w:rPr>
          <w:rFonts w:ascii="Times New Roman" w:hAnsi="Times New Roman" w:cs="Times New Roman"/>
          <w:sz w:val="24"/>
          <w:szCs w:val="24"/>
        </w:rPr>
      </w:pPr>
      <w:proofErr w:type="spellStart"/>
      <w:r w:rsidRPr="0016789B">
        <w:rPr>
          <w:rFonts w:ascii="Times New Roman" w:hAnsi="Times New Roman" w:cs="Times New Roman"/>
          <w:sz w:val="24"/>
          <w:szCs w:val="24"/>
        </w:rPr>
        <w:t>Черешнев</w:t>
      </w:r>
      <w:proofErr w:type="spellEnd"/>
      <w:r w:rsidRPr="0016789B">
        <w:rPr>
          <w:rFonts w:ascii="Times New Roman" w:hAnsi="Times New Roman" w:cs="Times New Roman"/>
          <w:sz w:val="24"/>
          <w:szCs w:val="24"/>
        </w:rPr>
        <w:t xml:space="preserve"> В. А. Территория науки: интервью с академиком РАН В. А. Черешневым/  В. А. </w:t>
      </w:r>
      <w:proofErr w:type="spellStart"/>
      <w:r w:rsidRPr="0016789B">
        <w:rPr>
          <w:rFonts w:ascii="Times New Roman" w:hAnsi="Times New Roman" w:cs="Times New Roman"/>
          <w:sz w:val="24"/>
          <w:szCs w:val="24"/>
        </w:rPr>
        <w:t>Черешнев</w:t>
      </w:r>
      <w:proofErr w:type="spellEnd"/>
      <w:r w:rsidRPr="0016789B">
        <w:rPr>
          <w:rFonts w:ascii="Times New Roman" w:hAnsi="Times New Roman" w:cs="Times New Roman"/>
          <w:sz w:val="24"/>
          <w:szCs w:val="24"/>
        </w:rPr>
        <w:t>; беседу вела В. Е. Чемезова // Известия Уральского государственного университета. – 2003. – № 25</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 xml:space="preserve"> Проблемы образования, науки и культуры. – </w:t>
      </w:r>
      <w:proofErr w:type="spellStart"/>
      <w:r w:rsidRPr="0016789B">
        <w:rPr>
          <w:rFonts w:ascii="Times New Roman" w:hAnsi="Times New Roman" w:cs="Times New Roman"/>
          <w:sz w:val="24"/>
          <w:szCs w:val="24"/>
        </w:rPr>
        <w:t>Вып</w:t>
      </w:r>
      <w:proofErr w:type="spellEnd"/>
      <w:r w:rsidRPr="0016789B">
        <w:rPr>
          <w:rFonts w:ascii="Times New Roman" w:hAnsi="Times New Roman" w:cs="Times New Roman"/>
          <w:sz w:val="24"/>
          <w:szCs w:val="24"/>
        </w:rPr>
        <w:t>. 13. – С. 5–11.</w:t>
      </w: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Статьи из энциклопедий</w:t>
      </w:r>
    </w:p>
    <w:p w:rsidR="007B189E" w:rsidRPr="0016789B" w:rsidRDefault="007B189E" w:rsidP="00BF2E97">
      <w:pPr>
        <w:pStyle w:val="a7"/>
        <w:numPr>
          <w:ilvl w:val="0"/>
          <w:numId w:val="9"/>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Парижская коммуна // БСЭ. - 3-е изд. - М., 1975. - Т. 15. - С. 205-207.</w:t>
      </w:r>
    </w:p>
    <w:p w:rsidR="007B189E" w:rsidRPr="0016789B" w:rsidRDefault="007B189E" w:rsidP="00BF2E97">
      <w:pPr>
        <w:pStyle w:val="a7"/>
        <w:numPr>
          <w:ilvl w:val="0"/>
          <w:numId w:val="9"/>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Дорошенко В. В. Ливонские хроники / В. В. Дорошенко // Сов</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и</w:t>
      </w:r>
      <w:proofErr w:type="gramEnd"/>
      <w:r w:rsidRPr="0016789B">
        <w:rPr>
          <w:rFonts w:ascii="Times New Roman" w:hAnsi="Times New Roman" w:cs="Times New Roman"/>
          <w:sz w:val="24"/>
          <w:szCs w:val="24"/>
        </w:rPr>
        <w:t>ст. энциклопедия. – М., 1965. - Т. 8. - С. 666.</w:t>
      </w: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Ресурсы локального доступа</w:t>
      </w:r>
    </w:p>
    <w:p w:rsidR="007B189E" w:rsidRPr="0016789B" w:rsidRDefault="007B189E" w:rsidP="00BF2E97">
      <w:pPr>
        <w:pStyle w:val="a7"/>
        <w:numPr>
          <w:ilvl w:val="0"/>
          <w:numId w:val="10"/>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Даль В. И. Толковый словарь живого великорусского языка Владимира Даля [Электрон</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р</w:t>
      </w:r>
      <w:proofErr w:type="gramEnd"/>
      <w:r w:rsidRPr="0016789B">
        <w:rPr>
          <w:rFonts w:ascii="Times New Roman" w:hAnsi="Times New Roman" w:cs="Times New Roman"/>
          <w:sz w:val="24"/>
          <w:szCs w:val="24"/>
        </w:rPr>
        <w:t xml:space="preserve">есурс] : </w:t>
      </w:r>
      <w:proofErr w:type="spellStart"/>
      <w:r w:rsidRPr="0016789B">
        <w:rPr>
          <w:rFonts w:ascii="Times New Roman" w:hAnsi="Times New Roman" w:cs="Times New Roman"/>
          <w:sz w:val="24"/>
          <w:szCs w:val="24"/>
        </w:rPr>
        <w:t>подгот</w:t>
      </w:r>
      <w:proofErr w:type="spellEnd"/>
      <w:r w:rsidRPr="0016789B">
        <w:rPr>
          <w:rFonts w:ascii="Times New Roman" w:hAnsi="Times New Roman" w:cs="Times New Roman"/>
          <w:sz w:val="24"/>
          <w:szCs w:val="24"/>
        </w:rPr>
        <w:t xml:space="preserve">. по 2-му </w:t>
      </w:r>
      <w:proofErr w:type="spellStart"/>
      <w:r w:rsidRPr="0016789B">
        <w:rPr>
          <w:rFonts w:ascii="Times New Roman" w:hAnsi="Times New Roman" w:cs="Times New Roman"/>
          <w:sz w:val="24"/>
          <w:szCs w:val="24"/>
        </w:rPr>
        <w:t>печ</w:t>
      </w:r>
      <w:proofErr w:type="spellEnd"/>
      <w:r w:rsidRPr="0016789B">
        <w:rPr>
          <w:rFonts w:ascii="Times New Roman" w:hAnsi="Times New Roman" w:cs="Times New Roman"/>
          <w:sz w:val="24"/>
          <w:szCs w:val="24"/>
        </w:rPr>
        <w:t>. изд. 1880 – 1882 гг. – Электрон. дан. – М. :АСТ [и др.], 1998. – 1 электрон</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о</w:t>
      </w:r>
      <w:proofErr w:type="gramEnd"/>
      <w:r w:rsidRPr="0016789B">
        <w:rPr>
          <w:rFonts w:ascii="Times New Roman" w:hAnsi="Times New Roman" w:cs="Times New Roman"/>
          <w:sz w:val="24"/>
          <w:szCs w:val="24"/>
        </w:rPr>
        <w:t>пт. диск (CD-ROM).</w:t>
      </w:r>
    </w:p>
    <w:p w:rsidR="007B189E" w:rsidRPr="0016789B" w:rsidRDefault="007B189E" w:rsidP="00BF2E97">
      <w:pPr>
        <w:pStyle w:val="a7"/>
        <w:numPr>
          <w:ilvl w:val="0"/>
          <w:numId w:val="10"/>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Древнерусская культура: литература и искусство [Электрон</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р</w:t>
      </w:r>
      <w:proofErr w:type="gramEnd"/>
      <w:r w:rsidRPr="0016789B">
        <w:rPr>
          <w:rFonts w:ascii="Times New Roman" w:hAnsi="Times New Roman" w:cs="Times New Roman"/>
          <w:sz w:val="24"/>
          <w:szCs w:val="24"/>
        </w:rPr>
        <w:t xml:space="preserve">есурс]. – М. : </w:t>
      </w:r>
      <w:proofErr w:type="spellStart"/>
      <w:r w:rsidRPr="0016789B">
        <w:rPr>
          <w:rFonts w:ascii="Times New Roman" w:hAnsi="Times New Roman" w:cs="Times New Roman"/>
          <w:sz w:val="24"/>
          <w:szCs w:val="24"/>
        </w:rPr>
        <w:t>ДиректМедиа</w:t>
      </w:r>
      <w:proofErr w:type="spellEnd"/>
      <w:r w:rsidRPr="0016789B">
        <w:rPr>
          <w:rFonts w:ascii="Times New Roman" w:hAnsi="Times New Roman" w:cs="Times New Roman"/>
          <w:sz w:val="24"/>
          <w:szCs w:val="24"/>
        </w:rPr>
        <w:t xml:space="preserve"> </w:t>
      </w:r>
      <w:proofErr w:type="spellStart"/>
      <w:r w:rsidRPr="0016789B">
        <w:rPr>
          <w:rFonts w:ascii="Times New Roman" w:hAnsi="Times New Roman" w:cs="Times New Roman"/>
          <w:sz w:val="24"/>
          <w:szCs w:val="24"/>
        </w:rPr>
        <w:t>Паблишинг</w:t>
      </w:r>
      <w:proofErr w:type="spellEnd"/>
      <w:r w:rsidRPr="0016789B">
        <w:rPr>
          <w:rFonts w:ascii="Times New Roman" w:hAnsi="Times New Roman" w:cs="Times New Roman"/>
          <w:sz w:val="24"/>
          <w:szCs w:val="24"/>
        </w:rPr>
        <w:t>, 2004. - 1 электрон</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о</w:t>
      </w:r>
      <w:proofErr w:type="gramEnd"/>
      <w:r w:rsidRPr="0016789B">
        <w:rPr>
          <w:rFonts w:ascii="Times New Roman" w:hAnsi="Times New Roman" w:cs="Times New Roman"/>
          <w:sz w:val="24"/>
          <w:szCs w:val="24"/>
        </w:rPr>
        <w:t>пт. диск (CD-ROM).</w:t>
      </w: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t>Ресурсы удаленного доступа</w:t>
      </w:r>
    </w:p>
    <w:p w:rsidR="007B189E" w:rsidRPr="0016789B" w:rsidRDefault="007B189E" w:rsidP="00BF2E97">
      <w:pPr>
        <w:pStyle w:val="a7"/>
        <w:numPr>
          <w:ilvl w:val="0"/>
          <w:numId w:val="11"/>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 xml:space="preserve">Исследовано в России [Электрон. ресурс] : </w:t>
      </w:r>
      <w:proofErr w:type="spellStart"/>
      <w:r w:rsidRPr="0016789B">
        <w:rPr>
          <w:rFonts w:ascii="Times New Roman" w:hAnsi="Times New Roman" w:cs="Times New Roman"/>
          <w:sz w:val="24"/>
          <w:szCs w:val="24"/>
        </w:rPr>
        <w:t>многопредмет</w:t>
      </w:r>
      <w:proofErr w:type="spellEnd"/>
      <w:r w:rsidRPr="0016789B">
        <w:rPr>
          <w:rFonts w:ascii="Times New Roman" w:hAnsi="Times New Roman" w:cs="Times New Roman"/>
          <w:sz w:val="24"/>
          <w:szCs w:val="24"/>
        </w:rPr>
        <w:t>. науч. журн. / Моск</w:t>
      </w:r>
      <w:proofErr w:type="gramStart"/>
      <w:r w:rsidRPr="0016789B">
        <w:rPr>
          <w:rFonts w:ascii="Times New Roman" w:hAnsi="Times New Roman" w:cs="Times New Roman"/>
          <w:sz w:val="24"/>
          <w:szCs w:val="24"/>
        </w:rPr>
        <w:t>.</w:t>
      </w:r>
      <w:proofErr w:type="spellStart"/>
      <w:r w:rsidRPr="0016789B">
        <w:rPr>
          <w:rFonts w:ascii="Times New Roman" w:hAnsi="Times New Roman" w:cs="Times New Roman"/>
          <w:sz w:val="24"/>
          <w:szCs w:val="24"/>
        </w:rPr>
        <w:t>ф</w:t>
      </w:r>
      <w:proofErr w:type="gramEnd"/>
      <w:r w:rsidRPr="0016789B">
        <w:rPr>
          <w:rFonts w:ascii="Times New Roman" w:hAnsi="Times New Roman" w:cs="Times New Roman"/>
          <w:sz w:val="24"/>
          <w:szCs w:val="24"/>
        </w:rPr>
        <w:t>из</w:t>
      </w:r>
      <w:proofErr w:type="spellEnd"/>
      <w:r w:rsidRPr="0016789B">
        <w:rPr>
          <w:rFonts w:ascii="Times New Roman" w:hAnsi="Times New Roman" w:cs="Times New Roman"/>
          <w:sz w:val="24"/>
          <w:szCs w:val="24"/>
        </w:rPr>
        <w:t>.-</w:t>
      </w:r>
      <w:proofErr w:type="spellStart"/>
      <w:r w:rsidRPr="0016789B">
        <w:rPr>
          <w:rFonts w:ascii="Times New Roman" w:hAnsi="Times New Roman" w:cs="Times New Roman"/>
          <w:sz w:val="24"/>
          <w:szCs w:val="24"/>
        </w:rPr>
        <w:t>техн</w:t>
      </w:r>
      <w:proofErr w:type="spellEnd"/>
      <w:r w:rsidRPr="0016789B">
        <w:rPr>
          <w:rFonts w:ascii="Times New Roman" w:hAnsi="Times New Roman" w:cs="Times New Roman"/>
          <w:sz w:val="24"/>
          <w:szCs w:val="24"/>
        </w:rPr>
        <w:t>. ин-т. – Электрон</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ж</w:t>
      </w:r>
      <w:proofErr w:type="gramEnd"/>
      <w:r w:rsidRPr="0016789B">
        <w:rPr>
          <w:rFonts w:ascii="Times New Roman" w:hAnsi="Times New Roman" w:cs="Times New Roman"/>
          <w:sz w:val="24"/>
          <w:szCs w:val="24"/>
        </w:rPr>
        <w:t xml:space="preserve">урн. – Долгопрудный : МФТИ, 1998 . Режим </w:t>
      </w:r>
      <w:proofErr w:type="spellStart"/>
      <w:r w:rsidRPr="0016789B">
        <w:rPr>
          <w:rFonts w:ascii="Times New Roman" w:hAnsi="Times New Roman" w:cs="Times New Roman"/>
          <w:sz w:val="24"/>
          <w:szCs w:val="24"/>
        </w:rPr>
        <w:t>доступа:http</w:t>
      </w:r>
      <w:proofErr w:type="spellEnd"/>
      <w:r w:rsidRPr="0016789B">
        <w:rPr>
          <w:rFonts w:ascii="Times New Roman" w:hAnsi="Times New Roman" w:cs="Times New Roman"/>
          <w:sz w:val="24"/>
          <w:szCs w:val="24"/>
        </w:rPr>
        <w:t xml:space="preserve">://zhurnal.mipt.rssi.ru. </w:t>
      </w:r>
      <w:proofErr w:type="gramStart"/>
      <w:r w:rsidRPr="0016789B">
        <w:rPr>
          <w:rFonts w:ascii="Times New Roman" w:hAnsi="Times New Roman" w:cs="Times New Roman"/>
          <w:sz w:val="24"/>
          <w:szCs w:val="24"/>
        </w:rPr>
        <w:t>Доступен</w:t>
      </w:r>
      <w:proofErr w:type="gramEnd"/>
      <w:r w:rsidRPr="0016789B">
        <w:rPr>
          <w:rFonts w:ascii="Times New Roman" w:hAnsi="Times New Roman" w:cs="Times New Roman"/>
          <w:sz w:val="24"/>
          <w:szCs w:val="24"/>
        </w:rPr>
        <w:t xml:space="preserve"> также на дискетах.</w:t>
      </w:r>
    </w:p>
    <w:p w:rsidR="007B189E" w:rsidRPr="0016789B" w:rsidRDefault="007B189E" w:rsidP="00BF2E97">
      <w:pPr>
        <w:pStyle w:val="a7"/>
        <w:numPr>
          <w:ilvl w:val="0"/>
          <w:numId w:val="11"/>
        </w:numPr>
        <w:spacing w:after="0"/>
        <w:ind w:left="284" w:hanging="284"/>
        <w:jc w:val="both"/>
        <w:rPr>
          <w:rFonts w:ascii="Times New Roman" w:hAnsi="Times New Roman" w:cs="Times New Roman"/>
          <w:sz w:val="24"/>
          <w:szCs w:val="24"/>
        </w:rPr>
      </w:pPr>
      <w:r w:rsidRPr="0016789B">
        <w:rPr>
          <w:rFonts w:ascii="Times New Roman" w:hAnsi="Times New Roman" w:cs="Times New Roman"/>
          <w:sz w:val="24"/>
          <w:szCs w:val="24"/>
        </w:rPr>
        <w:t>Российская государственная библиотека [Электрон</w:t>
      </w:r>
      <w:proofErr w:type="gramStart"/>
      <w:r w:rsidRPr="0016789B">
        <w:rPr>
          <w:rFonts w:ascii="Times New Roman" w:hAnsi="Times New Roman" w:cs="Times New Roman"/>
          <w:sz w:val="24"/>
          <w:szCs w:val="24"/>
        </w:rPr>
        <w:t>.</w:t>
      </w:r>
      <w:proofErr w:type="gramEnd"/>
      <w:r w:rsidRPr="0016789B">
        <w:rPr>
          <w:rFonts w:ascii="Times New Roman" w:hAnsi="Times New Roman" w:cs="Times New Roman"/>
          <w:sz w:val="24"/>
          <w:szCs w:val="24"/>
        </w:rPr>
        <w:t xml:space="preserve"> </w:t>
      </w:r>
      <w:proofErr w:type="gramStart"/>
      <w:r w:rsidRPr="0016789B">
        <w:rPr>
          <w:rFonts w:ascii="Times New Roman" w:hAnsi="Times New Roman" w:cs="Times New Roman"/>
          <w:sz w:val="24"/>
          <w:szCs w:val="24"/>
        </w:rPr>
        <w:t>р</w:t>
      </w:r>
      <w:proofErr w:type="gramEnd"/>
      <w:r w:rsidRPr="0016789B">
        <w:rPr>
          <w:rFonts w:ascii="Times New Roman" w:hAnsi="Times New Roman" w:cs="Times New Roman"/>
          <w:sz w:val="24"/>
          <w:szCs w:val="24"/>
        </w:rPr>
        <w:t>есурс]. Режим доступа:  http://www.rsl.ru.</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b/>
          <w:sz w:val="24"/>
          <w:szCs w:val="24"/>
        </w:rPr>
        <w:t>Оформление списка использованных источников</w:t>
      </w:r>
      <w:r w:rsidRPr="0016789B">
        <w:rPr>
          <w:rFonts w:ascii="Times New Roman" w:hAnsi="Times New Roman" w:cs="Times New Roman"/>
          <w:sz w:val="24"/>
          <w:szCs w:val="24"/>
        </w:rPr>
        <w:t xml:space="preserve">. </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Список имеет следующие части: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I.</w:t>
      </w:r>
      <w:r w:rsidRPr="0016789B">
        <w:rPr>
          <w:rFonts w:ascii="Times New Roman" w:hAnsi="Times New Roman" w:cs="Times New Roman"/>
          <w:sz w:val="24"/>
          <w:szCs w:val="24"/>
        </w:rPr>
        <w:tab/>
        <w:t>Нормативные акты Российской Федерации.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II.</w:t>
      </w:r>
      <w:r w:rsidRPr="0016789B">
        <w:rPr>
          <w:rFonts w:ascii="Times New Roman" w:hAnsi="Times New Roman" w:cs="Times New Roman"/>
          <w:sz w:val="24"/>
          <w:szCs w:val="24"/>
        </w:rPr>
        <w:tab/>
        <w:t>Международные акты (конвенции, договоры и др.).</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III.</w:t>
      </w:r>
      <w:r w:rsidRPr="0016789B">
        <w:rPr>
          <w:rFonts w:ascii="Times New Roman" w:hAnsi="Times New Roman" w:cs="Times New Roman"/>
          <w:sz w:val="24"/>
          <w:szCs w:val="24"/>
        </w:rPr>
        <w:tab/>
        <w:t>Постановления и определения Конституционного Суда РФ.</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lastRenderedPageBreak/>
        <w:t>IV.</w:t>
      </w:r>
      <w:r w:rsidRPr="0016789B">
        <w:rPr>
          <w:rFonts w:ascii="Times New Roman" w:hAnsi="Times New Roman" w:cs="Times New Roman"/>
          <w:sz w:val="24"/>
          <w:szCs w:val="24"/>
        </w:rPr>
        <w:tab/>
        <w:t>Постановления Пленума Верховного Суда РФ, Высшего Арбитражного Суда РФ.</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V.</w:t>
      </w:r>
      <w:r w:rsidRPr="0016789B">
        <w:rPr>
          <w:rFonts w:ascii="Times New Roman" w:hAnsi="Times New Roman" w:cs="Times New Roman"/>
          <w:sz w:val="24"/>
          <w:szCs w:val="24"/>
        </w:rPr>
        <w:tab/>
        <w:t>Материалы правоприменительной практики.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VI.</w:t>
      </w:r>
      <w:r w:rsidRPr="0016789B">
        <w:rPr>
          <w:rFonts w:ascii="Times New Roman" w:hAnsi="Times New Roman" w:cs="Times New Roman"/>
          <w:sz w:val="24"/>
          <w:szCs w:val="24"/>
        </w:rPr>
        <w:tab/>
        <w:t xml:space="preserve">Специальная литература </w:t>
      </w:r>
      <w:proofErr w:type="gramStart"/>
      <w:r w:rsidRPr="0016789B">
        <w:rPr>
          <w:rFonts w:ascii="Times New Roman" w:hAnsi="Times New Roman" w:cs="Times New Roman"/>
          <w:sz w:val="24"/>
          <w:szCs w:val="24"/>
        </w:rPr>
        <w:t xml:space="preserve">( </w:t>
      </w:r>
      <w:proofErr w:type="gramEnd"/>
      <w:r w:rsidRPr="0016789B">
        <w:rPr>
          <w:rFonts w:ascii="Times New Roman" w:hAnsi="Times New Roman" w:cs="Times New Roman"/>
          <w:sz w:val="24"/>
          <w:szCs w:val="24"/>
        </w:rPr>
        <w:t>книги, статьи, комментарии и др.).</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Нормативные акты РФ указываются в следующей последовательности: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Конституция РФ,</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Законы о конституционных поправках,</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Федеральные конституционные законы,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Указы Президента РФ,</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Постановления Правительства РФ,</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Нормативные акты министерств и ведомств РФ,</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Нормативные акты органов государственной власти субъектов РФ,</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w:t>
      </w:r>
      <w:r w:rsidRPr="0016789B">
        <w:rPr>
          <w:rFonts w:ascii="Times New Roman" w:hAnsi="Times New Roman" w:cs="Times New Roman"/>
          <w:sz w:val="24"/>
          <w:szCs w:val="24"/>
        </w:rPr>
        <w:tab/>
        <w:t>Акты органов местного самоуправления.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Внутри этих групп акты располагаются по дате принятия.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При использовании материалов правоприменительной практики в начале указывают обзоры практики рассмотрения споров, зате</w:t>
      </w:r>
      <w:proofErr w:type="gramStart"/>
      <w:r w:rsidRPr="0016789B">
        <w:rPr>
          <w:rFonts w:ascii="Times New Roman" w:hAnsi="Times New Roman" w:cs="Times New Roman"/>
          <w:sz w:val="24"/>
          <w:szCs w:val="24"/>
        </w:rPr>
        <w:t>м-</w:t>
      </w:r>
      <w:proofErr w:type="gramEnd"/>
      <w:r w:rsidRPr="0016789B">
        <w:rPr>
          <w:rFonts w:ascii="Times New Roman" w:hAnsi="Times New Roman" w:cs="Times New Roman"/>
          <w:sz w:val="24"/>
          <w:szCs w:val="24"/>
        </w:rPr>
        <w:t xml:space="preserve"> опубликованные дела, за ними- неопубликованные дела.</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Специальная литература располагается в алфавитном порядке по начальной букве фамилии автора, а если автор отсутствует, то по начальной букве названия.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      Список используемых источников имеет сквозную нумерацию:</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I. Нормативные акты Российской Федерации: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1.</w:t>
      </w:r>
      <w:r w:rsidRPr="0016789B">
        <w:rPr>
          <w:rFonts w:ascii="Times New Roman" w:hAnsi="Times New Roman" w:cs="Times New Roman"/>
          <w:sz w:val="24"/>
          <w:szCs w:val="24"/>
        </w:rPr>
        <w:tab/>
        <w:t>…..</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И т.д.</w:t>
      </w:r>
    </w:p>
    <w:p w:rsidR="007B189E" w:rsidRPr="0016789B" w:rsidRDefault="007B189E" w:rsidP="00084E69">
      <w:pPr>
        <w:spacing w:after="0"/>
        <w:ind w:firstLine="709"/>
        <w:jc w:val="both"/>
        <w:rPr>
          <w:rFonts w:ascii="Times New Roman" w:hAnsi="Times New Roman" w:cs="Times New Roman"/>
          <w:sz w:val="24"/>
          <w:szCs w:val="24"/>
        </w:rPr>
      </w:pPr>
    </w:p>
    <w:p w:rsidR="0058343A" w:rsidRPr="0016789B" w:rsidRDefault="0058343A"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Pr="0016789B" w:rsidRDefault="00497A7B" w:rsidP="00084E69">
      <w:pPr>
        <w:spacing w:after="0"/>
        <w:ind w:firstLine="709"/>
        <w:jc w:val="both"/>
        <w:rPr>
          <w:rFonts w:ascii="Times New Roman" w:hAnsi="Times New Roman" w:cs="Times New Roman"/>
          <w:sz w:val="24"/>
          <w:szCs w:val="24"/>
        </w:rPr>
      </w:pPr>
    </w:p>
    <w:p w:rsidR="00497A7B" w:rsidRDefault="00497A7B" w:rsidP="00084E69">
      <w:pPr>
        <w:spacing w:after="0"/>
        <w:ind w:firstLine="709"/>
        <w:jc w:val="both"/>
        <w:rPr>
          <w:rFonts w:ascii="Times New Roman" w:hAnsi="Times New Roman" w:cs="Times New Roman"/>
          <w:sz w:val="24"/>
          <w:szCs w:val="24"/>
        </w:rPr>
      </w:pPr>
    </w:p>
    <w:p w:rsidR="0016789B" w:rsidRPr="0016789B" w:rsidRDefault="0016789B"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b/>
          <w:sz w:val="24"/>
          <w:szCs w:val="24"/>
        </w:rPr>
      </w:pPr>
      <w:r w:rsidRPr="0016789B">
        <w:rPr>
          <w:rFonts w:ascii="Times New Roman" w:hAnsi="Times New Roman" w:cs="Times New Roman"/>
          <w:b/>
          <w:sz w:val="24"/>
          <w:szCs w:val="24"/>
        </w:rPr>
        <w:lastRenderedPageBreak/>
        <w:t xml:space="preserve">Раздел 4. Защита </w:t>
      </w:r>
      <w:r w:rsidR="00497A7B" w:rsidRPr="0016789B">
        <w:rPr>
          <w:rFonts w:ascii="Times New Roman" w:hAnsi="Times New Roman" w:cs="Times New Roman"/>
          <w:b/>
          <w:sz w:val="24"/>
          <w:szCs w:val="24"/>
        </w:rPr>
        <w:t xml:space="preserve">курсовой работы </w:t>
      </w:r>
      <w:r w:rsidRPr="0016789B">
        <w:rPr>
          <w:rFonts w:ascii="Times New Roman" w:hAnsi="Times New Roman" w:cs="Times New Roman"/>
          <w:b/>
          <w:sz w:val="24"/>
          <w:szCs w:val="24"/>
        </w:rPr>
        <w:t>и критерии ее оценки</w:t>
      </w:r>
    </w:p>
    <w:p w:rsidR="007B189E" w:rsidRPr="0016789B" w:rsidRDefault="007B189E" w:rsidP="00084E69">
      <w:pPr>
        <w:spacing w:after="0"/>
        <w:ind w:firstLine="709"/>
        <w:jc w:val="both"/>
        <w:rPr>
          <w:rFonts w:ascii="Times New Roman" w:hAnsi="Times New Roman" w:cs="Times New Roman"/>
          <w:sz w:val="24"/>
          <w:szCs w:val="24"/>
        </w:rPr>
      </w:pP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Защита курсовой работы представляет собой следующую процедуру:</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выступление студента (5-7 минут), где обосновывается актуальность выбранной темы, формулируются цели и задачи работы, излагаются результаты исследования;</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выступление может сопровождаться тезисами в виде презентации в электронном виде с использованием мультимедийной техники;</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вопросы преподавателя к студенту;</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ответы студента на вопросы.</w:t>
      </w:r>
    </w:p>
    <w:p w:rsidR="007B189E" w:rsidRPr="0016789B" w:rsidRDefault="007B189E" w:rsidP="00084E69">
      <w:pPr>
        <w:spacing w:after="0"/>
        <w:ind w:firstLine="709"/>
        <w:jc w:val="both"/>
        <w:rPr>
          <w:rFonts w:ascii="Times New Roman" w:hAnsi="Times New Roman" w:cs="Times New Roman"/>
          <w:sz w:val="24"/>
          <w:szCs w:val="24"/>
        </w:rPr>
      </w:pPr>
      <w:r w:rsidRPr="0016789B">
        <w:rPr>
          <w:rFonts w:ascii="Times New Roman" w:hAnsi="Times New Roman" w:cs="Times New Roman"/>
          <w:sz w:val="24"/>
          <w:szCs w:val="24"/>
        </w:rPr>
        <w:t xml:space="preserve">Критерии оценки курсовой работы </w:t>
      </w:r>
    </w:p>
    <w:p w:rsidR="00AE3F8C" w:rsidRPr="0016789B" w:rsidRDefault="00AE3F8C" w:rsidP="00AE3F8C">
      <w:pPr>
        <w:jc w:val="center"/>
        <w:rPr>
          <w:rFonts w:ascii="Times New Roman" w:hAnsi="Times New Roman" w:cs="Times New Roman"/>
          <w:sz w:val="24"/>
          <w:szCs w:val="24"/>
        </w:rPr>
      </w:pPr>
      <w:r w:rsidRPr="0016789B">
        <w:rPr>
          <w:rFonts w:ascii="Times New Roman" w:hAnsi="Times New Roman" w:cs="Times New Roman"/>
          <w:bCs/>
          <w:sz w:val="24"/>
          <w:szCs w:val="24"/>
        </w:rPr>
        <w:t>КРИТЕРИИ ОЦЕНКИ КАЧЕСТВА КУРСОВОЙ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03"/>
        <w:gridCol w:w="2019"/>
        <w:gridCol w:w="2146"/>
        <w:gridCol w:w="1232"/>
      </w:tblGrid>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center"/>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Оптимальный </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«5»</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Допустимый </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«4»</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Критический </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Недопустимый </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line="240" w:lineRule="auto"/>
              <w:jc w:val="center"/>
              <w:rPr>
                <w:rFonts w:ascii="Times New Roman" w:hAnsi="Times New Roman" w:cs="Times New Roman"/>
                <w:sz w:val="24"/>
                <w:szCs w:val="24"/>
              </w:rPr>
            </w:pPr>
            <w:r w:rsidRPr="0016789B">
              <w:rPr>
                <w:rFonts w:ascii="Times New Roman" w:hAnsi="Times New Roman" w:cs="Times New Roman"/>
                <w:sz w:val="24"/>
                <w:szCs w:val="24"/>
              </w:rPr>
              <w:t>«2»</w:t>
            </w:r>
          </w:p>
        </w:tc>
      </w:tr>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t>1. Актуальность и значение избранной темы, степень обоснованности проблемы</w:t>
            </w:r>
            <w:r w:rsidRPr="0016789B">
              <w:rPr>
                <w:rFonts w:ascii="Times New Roman" w:hAnsi="Times New Roman" w:cs="Times New Roman"/>
                <w:i/>
                <w:iCs/>
                <w:color w:val="000000"/>
                <w:sz w:val="24"/>
                <w:szCs w:val="24"/>
              </w:rPr>
              <w:t xml:space="preserve"> </w:t>
            </w:r>
          </w:p>
          <w:p w:rsidR="00AE3F8C" w:rsidRPr="0016789B" w:rsidRDefault="00AE3F8C" w:rsidP="00AE3F8C">
            <w:pPr>
              <w:spacing w:line="240" w:lineRule="auto"/>
              <w:jc w:val="both"/>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Выбранная тема является актуальной. В работе обоснована актуальность и значимость проблемы исследования, степень ее разработанности и новизны</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Выбранная тема является актуальной. В работе кратко или недостаточно полно обоснована значимость проблемы исследования. Допускаются отдельные недочеты в формулировках</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Отдельные аспекты выбранной темы являются актуальными. Но в работе слабо обоснована актуальность и значимость темы</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Вызывает сомнение актуальность темы. В работе не обоснована актуальность проблемы</w:t>
            </w:r>
          </w:p>
        </w:tc>
      </w:tr>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t>2. Новизна исследования, его теоретическая и практическая значимость; практическая направленность работы</w:t>
            </w:r>
          </w:p>
          <w:p w:rsidR="00AE3F8C" w:rsidRPr="0016789B" w:rsidRDefault="00AE3F8C" w:rsidP="00AE3F8C">
            <w:pPr>
              <w:spacing w:line="240" w:lineRule="auto"/>
              <w:jc w:val="both"/>
              <w:rPr>
                <w:rFonts w:ascii="Times New Roman" w:hAnsi="Times New Roman" w:cs="Times New Roman"/>
                <w:i/>
                <w:sz w:val="24"/>
                <w:szCs w:val="24"/>
              </w:rPr>
            </w:pP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Исследование имеет новизну, теоретическую и практическую значимость, носит ярко выраженную практическую направленность.</w:t>
            </w:r>
          </w:p>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В работе представлена связь авторского исследования с задачами социальной политики в </w:t>
            </w:r>
            <w:r w:rsidRPr="0016789B">
              <w:rPr>
                <w:rFonts w:ascii="Times New Roman" w:hAnsi="Times New Roman" w:cs="Times New Roman"/>
                <w:sz w:val="24"/>
                <w:szCs w:val="24"/>
              </w:rPr>
              <w:lastRenderedPageBreak/>
              <w:t>государстве, описаны возможности использования его результатов в профессиональной деятельности. Работа имеет высокую прак</w:t>
            </w:r>
            <w:r w:rsidRPr="0016789B">
              <w:rPr>
                <w:rFonts w:ascii="Times New Roman" w:hAnsi="Times New Roman" w:cs="Times New Roman"/>
                <w:sz w:val="24"/>
                <w:szCs w:val="24"/>
              </w:rPr>
              <w:softHyphen/>
              <w:t>тическую значимость</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Исследование имеет элементы новизны и теоретической значимости. Решены основные задачи практического характера.</w:t>
            </w:r>
          </w:p>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В работе отражены возможности использования результатов проведенного исследования в </w:t>
            </w:r>
            <w:r w:rsidRPr="0016789B">
              <w:rPr>
                <w:rFonts w:ascii="Times New Roman" w:hAnsi="Times New Roman" w:cs="Times New Roman"/>
                <w:sz w:val="24"/>
                <w:szCs w:val="24"/>
              </w:rPr>
              <w:lastRenderedPageBreak/>
              <w:t>процессе профессиональной деятельности. Работа имеет достаточную практическую значимость</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Исследование имеет элементы новизны, но теоретическая значимость отсутствует.</w:t>
            </w:r>
          </w:p>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Практическая направленность работы выражена слабо, не определены перспективы использования результатов проведенного исследования на </w:t>
            </w:r>
            <w:r w:rsidRPr="0016789B">
              <w:rPr>
                <w:rFonts w:ascii="Times New Roman" w:hAnsi="Times New Roman" w:cs="Times New Roman"/>
                <w:sz w:val="24"/>
                <w:szCs w:val="24"/>
              </w:rPr>
              <w:lastRenderedPageBreak/>
              <w:t>практике. Работа имеет недостаточную практическую значимость</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В исследовании отсутствует новизна. Освещаемая проблема в науке и практике решена.</w:t>
            </w:r>
          </w:p>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Не выделена практическая </w:t>
            </w:r>
            <w:r w:rsidRPr="0016789B">
              <w:rPr>
                <w:rFonts w:ascii="Times New Roman" w:hAnsi="Times New Roman" w:cs="Times New Roman"/>
                <w:sz w:val="24"/>
                <w:szCs w:val="24"/>
              </w:rPr>
              <w:lastRenderedPageBreak/>
              <w:t>направленность работы, не описаны перспективы ее использования. Работа не имеет практической значимости</w:t>
            </w:r>
          </w:p>
        </w:tc>
      </w:tr>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lastRenderedPageBreak/>
              <w:t>3. Четкость формулировок цели и задач исследования, соответствие им структуры работы</w:t>
            </w: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Продуман весь методологический аппарат исследования. Цель и задачи исследования грамотно сформулированы, структура работы им полностью соответствует. Выводы соотнесены с целью и задачами </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Имеются недочеты в формулировке отдельных элементов методологического аппарата исследования. Цель и задачи грамотно сформулированы, структура </w:t>
            </w:r>
            <w:proofErr w:type="gramStart"/>
            <w:r w:rsidRPr="0016789B">
              <w:rPr>
                <w:rFonts w:ascii="Times New Roman" w:hAnsi="Times New Roman" w:cs="Times New Roman"/>
                <w:sz w:val="24"/>
                <w:szCs w:val="24"/>
              </w:rPr>
              <w:t>работы</w:t>
            </w:r>
            <w:proofErr w:type="gramEnd"/>
            <w:r w:rsidRPr="0016789B">
              <w:rPr>
                <w:rFonts w:ascii="Times New Roman" w:hAnsi="Times New Roman" w:cs="Times New Roman"/>
                <w:sz w:val="24"/>
                <w:szCs w:val="24"/>
              </w:rPr>
              <w:t xml:space="preserve"> и выводы им соответствуют; допускаются некоторые погрешности в логике построения работы</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Аппарат исследования неполный или недостаточно продуман. Цель и задачи сформулированы недостаточно четко, слабо связаны, выводы нуждаются в уточнении и углублении</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Аппарат исследования не продуман или отсутствует его описание. Неудачно сформулированы цель и задачи, выводы носят декларативный характер</w:t>
            </w:r>
          </w:p>
        </w:tc>
      </w:tr>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t>4. Разработанность теоретической базы исследования</w:t>
            </w:r>
          </w:p>
          <w:p w:rsidR="00AE3F8C" w:rsidRPr="0016789B" w:rsidRDefault="00AE3F8C" w:rsidP="00AE3F8C">
            <w:pPr>
              <w:spacing w:line="240" w:lineRule="auto"/>
              <w:jc w:val="both"/>
              <w:rPr>
                <w:rFonts w:ascii="Times New Roman" w:hAnsi="Times New Roman" w:cs="Times New Roman"/>
                <w:i/>
                <w:sz w:val="24"/>
                <w:szCs w:val="24"/>
              </w:rPr>
            </w:pP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Обоснован авторский подход к решению поставленной проблемы. Работа носит исследовательский характер, содержит грамотно изложенную теоретическую базу. В ней продемонстриро</w:t>
            </w:r>
            <w:r w:rsidRPr="0016789B">
              <w:rPr>
                <w:rFonts w:ascii="Times New Roman" w:hAnsi="Times New Roman" w:cs="Times New Roman"/>
                <w:sz w:val="24"/>
                <w:szCs w:val="24"/>
              </w:rPr>
              <w:lastRenderedPageBreak/>
              <w:t>вано владение автором методологией научного исследования</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 xml:space="preserve">Работа содержит грамотно изложенную теоретическую базу. В ней продемонстрировано умение автора определить теоретические основы своего исследования, владение различными методами и </w:t>
            </w:r>
            <w:r w:rsidRPr="0016789B">
              <w:rPr>
                <w:rFonts w:ascii="Times New Roman" w:hAnsi="Times New Roman" w:cs="Times New Roman"/>
                <w:sz w:val="24"/>
                <w:szCs w:val="24"/>
              </w:rPr>
              <w:lastRenderedPageBreak/>
              <w:t>методиками исследования</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Теоретическая база исследования отражает сущность проблемы, однако ее освещение не является исчерпывающим. В работе проявляется недостаточное владение автором понятийным аппаратом</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Теоретическая база работы не отражает сущность проблемы. В ней продемонстрировано слабое владение понятийным </w:t>
            </w:r>
            <w:r w:rsidRPr="0016789B">
              <w:rPr>
                <w:rFonts w:ascii="Times New Roman" w:hAnsi="Times New Roman" w:cs="Times New Roman"/>
                <w:sz w:val="24"/>
                <w:szCs w:val="24"/>
              </w:rPr>
              <w:lastRenderedPageBreak/>
              <w:t>аппаратом, неумение определить границы использования того или иного метода исследования</w:t>
            </w:r>
          </w:p>
        </w:tc>
      </w:tr>
      <w:tr w:rsidR="00AE3F8C" w:rsidRPr="0016789B" w:rsidTr="00AE3F8C">
        <w:trPr>
          <w:trHeight w:val="1437"/>
        </w:trPr>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lastRenderedPageBreak/>
              <w:t xml:space="preserve">5. Характер работы с </w:t>
            </w:r>
            <w:r w:rsidRPr="0016789B">
              <w:rPr>
                <w:rFonts w:ascii="Times New Roman" w:hAnsi="Times New Roman" w:cs="Times New Roman"/>
                <w:i/>
                <w:iCs/>
                <w:color w:val="000000"/>
                <w:sz w:val="24"/>
                <w:szCs w:val="24"/>
              </w:rPr>
              <w:t>информационными</w:t>
            </w:r>
            <w:r w:rsidRPr="0016789B">
              <w:rPr>
                <w:rFonts w:ascii="Times New Roman" w:hAnsi="Times New Roman" w:cs="Times New Roman"/>
                <w:i/>
                <w:sz w:val="24"/>
                <w:szCs w:val="24"/>
              </w:rPr>
              <w:t xml:space="preserve"> источниками, корректность их использования; полнота обзора литературы по теме работы</w:t>
            </w: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p w:rsidR="00AE3F8C" w:rsidRPr="0016789B" w:rsidRDefault="00AE3F8C" w:rsidP="00AE3F8C">
            <w:pPr>
              <w:spacing w:line="240" w:lineRule="auto"/>
              <w:jc w:val="both"/>
              <w:rPr>
                <w:rFonts w:ascii="Times New Roman" w:hAnsi="Times New Roman" w:cs="Times New Roman"/>
                <w:i/>
                <w:sz w:val="24"/>
                <w:szCs w:val="24"/>
              </w:rPr>
            </w:pP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Умение работать с научными источниками, сопоставлять различные точки зрения, проводить критический анализ специальной литературы, свободно ориентироваться в ней, самостоятельно делать выводы и обобщения. Представленный библиографический список охватывает всю доступную для студента научную литературу по соответствующей проблеме. Источники использованы корректно</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Хорошее умение анализировать специальную литературу, извлекать из нее необходимое для решения задач исследования. Представленная литература достаточна для освещения данной проблемы, но не исчерпывает все возможные издания. В отдельных случаях не оформлены ссылки на использованные источники или не указаны Ф.И.О. авторов</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Слабое умение анализировать специальную литературу, делать выводы и обобщения. Не очень большой объем использованных источников. Отсутствуют ссылки на использованные источники, не оформлены цитаты</w:t>
            </w: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p w:rsidR="00AE3F8C" w:rsidRPr="0016789B" w:rsidRDefault="00AE3F8C" w:rsidP="00AE3F8C">
            <w:pPr>
              <w:spacing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Неудовлетворительное умение анализировать научные источники, делать необходимые выводы, поверхностное знакомство со специальной литературой. Узкий библиографический список. Работа имеет вид компиляции из немногочисленных источников без оформления ссылок на них или </w:t>
            </w:r>
            <w:r w:rsidRPr="0016789B">
              <w:rPr>
                <w:rFonts w:ascii="Times New Roman" w:hAnsi="Times New Roman" w:cs="Times New Roman"/>
                <w:sz w:val="24"/>
                <w:szCs w:val="24"/>
              </w:rPr>
              <w:lastRenderedPageBreak/>
              <w:t>полностью заимствована</w:t>
            </w:r>
          </w:p>
        </w:tc>
      </w:tr>
      <w:tr w:rsidR="00AE3F8C" w:rsidRPr="0016789B" w:rsidTr="00AE3F8C">
        <w:trPr>
          <w:trHeight w:val="1124"/>
        </w:trPr>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lastRenderedPageBreak/>
              <w:t>6. Качество анализа</w:t>
            </w:r>
            <w:r w:rsidRPr="0016789B">
              <w:rPr>
                <w:rFonts w:ascii="Times New Roman" w:hAnsi="Times New Roman" w:cs="Times New Roman"/>
                <w:sz w:val="24"/>
                <w:szCs w:val="24"/>
              </w:rPr>
              <w:t xml:space="preserve"> </w:t>
            </w:r>
            <w:r w:rsidRPr="0016789B">
              <w:rPr>
                <w:rFonts w:ascii="Times New Roman" w:hAnsi="Times New Roman" w:cs="Times New Roman"/>
                <w:i/>
                <w:sz w:val="24"/>
                <w:szCs w:val="24"/>
              </w:rPr>
              <w:t xml:space="preserve">нормативно-правовых документов, проектов, программ, отражающих государственную социальную политику и пути ее реализации </w:t>
            </w: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Выполнен глубокий анализ</w:t>
            </w:r>
            <w:r w:rsidRPr="0016789B">
              <w:rPr>
                <w:rFonts w:ascii="Times New Roman" w:hAnsi="Times New Roman" w:cs="Times New Roman"/>
                <w:i/>
                <w:sz w:val="24"/>
                <w:szCs w:val="24"/>
              </w:rPr>
              <w:t xml:space="preserve"> </w:t>
            </w:r>
            <w:r w:rsidRPr="0016789B">
              <w:rPr>
                <w:rFonts w:ascii="Times New Roman" w:hAnsi="Times New Roman" w:cs="Times New Roman"/>
                <w:sz w:val="24"/>
                <w:szCs w:val="24"/>
              </w:rPr>
              <w:t>нормативно-правовых документов, проектов, программ</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Представлен недостаточно полный анализ</w:t>
            </w:r>
            <w:r w:rsidRPr="0016789B">
              <w:rPr>
                <w:rFonts w:ascii="Times New Roman" w:hAnsi="Times New Roman" w:cs="Times New Roman"/>
                <w:i/>
                <w:sz w:val="24"/>
                <w:szCs w:val="24"/>
              </w:rPr>
              <w:t xml:space="preserve"> </w:t>
            </w:r>
            <w:r w:rsidRPr="0016789B">
              <w:rPr>
                <w:rFonts w:ascii="Times New Roman" w:hAnsi="Times New Roman" w:cs="Times New Roman"/>
                <w:sz w:val="24"/>
                <w:szCs w:val="24"/>
              </w:rPr>
              <w:t>нормативно-правовых документов, программ, проектов</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Представлен неполный или поверхностный анализ нормативно-правовых документов, проектов, программ</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Отсутствует анализ необходимых для работы нормативно-правовых документов, программ, проектов</w:t>
            </w:r>
          </w:p>
        </w:tc>
      </w:tr>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t>7. Исследовательский характер работы</w:t>
            </w: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 работе полно и глубоко описано проведенное исследование, доказана его эффективность. Полученные результаты достоверны</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 работе описано проведенное исследование, но недостаточно полно. Полученные результаты достоверны</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 работе кратко и недостаточно содержательно описано проведенное исследование. Вызывает сомнение достоверность полученных результатов</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Работа не имеет исследовательской направленности, носит реферативный характер</w:t>
            </w:r>
          </w:p>
        </w:tc>
      </w:tr>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t xml:space="preserve">8. Логичность и системность изложения материала. Наличие аргументированных выводов по результатам работы, их соответствие целевым установкам </w:t>
            </w:r>
          </w:p>
          <w:p w:rsidR="00AE3F8C" w:rsidRPr="0016789B" w:rsidRDefault="00AE3F8C" w:rsidP="00AE3F8C">
            <w:pPr>
              <w:spacing w:line="240" w:lineRule="auto"/>
              <w:jc w:val="both"/>
              <w:rPr>
                <w:rFonts w:ascii="Times New Roman" w:hAnsi="Times New Roman" w:cs="Times New Roman"/>
                <w:i/>
                <w:sz w:val="24"/>
                <w:szCs w:val="24"/>
              </w:rPr>
            </w:pP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 работе имеется четкая структура, внутреннее единство и композиционная целостность, л</w:t>
            </w:r>
            <w:r w:rsidRPr="0016789B">
              <w:rPr>
                <w:rFonts w:ascii="Times New Roman" w:hAnsi="Times New Roman" w:cs="Times New Roman"/>
                <w:bCs/>
                <w:sz w:val="24"/>
                <w:szCs w:val="24"/>
              </w:rPr>
              <w:t xml:space="preserve">огическая последовательность </w:t>
            </w:r>
            <w:r w:rsidRPr="0016789B">
              <w:rPr>
                <w:rFonts w:ascii="Times New Roman" w:hAnsi="Times New Roman" w:cs="Times New Roman"/>
                <w:sz w:val="24"/>
                <w:szCs w:val="24"/>
              </w:rPr>
              <w:t>изложения материала.</w:t>
            </w:r>
          </w:p>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Сделаны аргументированные выводы по результатам работы, они соответствуют целевым установкам</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Материал изложен логично и последовательно, но имеются недочеты в структуре работы.</w:t>
            </w:r>
          </w:p>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Сделаны выводы по результатам работы, но они не всегда аргументированы. Выводы в основном соответствуют целевым установкам</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Отсутствует логика в выборе структуры работы, нарушена последовательность в изложении материала. Выводы отсутствуют</w:t>
            </w:r>
          </w:p>
        </w:tc>
      </w:tr>
      <w:tr w:rsidR="00AE3F8C" w:rsidRPr="0016789B" w:rsidTr="00AE3F8C">
        <w:tc>
          <w:tcPr>
            <w:tcW w:w="209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i/>
                <w:sz w:val="24"/>
                <w:szCs w:val="24"/>
              </w:rPr>
            </w:pPr>
            <w:r w:rsidRPr="0016789B">
              <w:rPr>
                <w:rFonts w:ascii="Times New Roman" w:hAnsi="Times New Roman" w:cs="Times New Roman"/>
                <w:i/>
                <w:sz w:val="24"/>
                <w:szCs w:val="24"/>
              </w:rPr>
              <w:lastRenderedPageBreak/>
              <w:t>9. Качество оформления работы и стиль изложения материала</w:t>
            </w:r>
          </w:p>
          <w:p w:rsidR="00AE3F8C" w:rsidRPr="0016789B" w:rsidRDefault="00AE3F8C" w:rsidP="00AE3F8C">
            <w:pPr>
              <w:spacing w:line="240" w:lineRule="auto"/>
              <w:rPr>
                <w:rFonts w:ascii="Times New Roman" w:hAnsi="Times New Roman" w:cs="Times New Roman"/>
                <w:i/>
                <w:sz w:val="24"/>
                <w:szCs w:val="24"/>
              </w:rPr>
            </w:pPr>
          </w:p>
        </w:tc>
        <w:tc>
          <w:tcPr>
            <w:tcW w:w="2003"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Работа оформлена в соответствии со всеми требованиями, предъявляемыми к КР, хорошо выверена,  автор свободно владеет письменной разновидностью научного стиля изложения</w:t>
            </w:r>
          </w:p>
        </w:tc>
        <w:tc>
          <w:tcPr>
            <w:tcW w:w="2019"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В оформлении работы допущены некоторые стилистические и речевые  погрешности, при этом автор хорошо владеет научным стилем изложения. Имеются недочеты в оформлении отдельных частей работы</w:t>
            </w:r>
          </w:p>
        </w:tc>
        <w:tc>
          <w:tcPr>
            <w:tcW w:w="214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Недостаточное владение научным стилем изложения. В работе имеются различного рода ошибки, содержание плохо выверено, опечатки исправлены не полностью. Много недочетов в оформлении</w:t>
            </w:r>
          </w:p>
        </w:tc>
        <w:tc>
          <w:tcPr>
            <w:tcW w:w="1232"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line="240" w:lineRule="auto"/>
              <w:jc w:val="both"/>
              <w:rPr>
                <w:rFonts w:ascii="Times New Roman" w:hAnsi="Times New Roman" w:cs="Times New Roman"/>
                <w:sz w:val="24"/>
                <w:szCs w:val="24"/>
              </w:rPr>
            </w:pPr>
            <w:r w:rsidRPr="0016789B">
              <w:rPr>
                <w:rFonts w:ascii="Times New Roman" w:hAnsi="Times New Roman" w:cs="Times New Roman"/>
                <w:sz w:val="24"/>
                <w:szCs w:val="24"/>
              </w:rPr>
              <w:t>Оформление не соответствует требованиям, предъявляемым к КР</w:t>
            </w:r>
          </w:p>
        </w:tc>
      </w:tr>
    </w:tbl>
    <w:p w:rsidR="007B189E" w:rsidRPr="0016789B" w:rsidRDefault="007B189E" w:rsidP="00084E69">
      <w:pPr>
        <w:spacing w:after="0"/>
        <w:ind w:firstLine="709"/>
        <w:jc w:val="both"/>
        <w:rPr>
          <w:rFonts w:ascii="Times New Roman" w:hAnsi="Times New Roman" w:cs="Times New Roman"/>
          <w:sz w:val="24"/>
          <w:szCs w:val="24"/>
        </w:rPr>
      </w:pPr>
    </w:p>
    <w:p w:rsidR="00AE3F8C" w:rsidRPr="0016789B" w:rsidRDefault="00AE3F8C" w:rsidP="00084E69">
      <w:pPr>
        <w:spacing w:after="0"/>
        <w:ind w:firstLine="709"/>
        <w:jc w:val="both"/>
        <w:rPr>
          <w:rFonts w:ascii="Times New Roman" w:hAnsi="Times New Roman" w:cs="Times New Roman"/>
          <w:sz w:val="24"/>
          <w:szCs w:val="24"/>
        </w:rPr>
      </w:pPr>
    </w:p>
    <w:p w:rsidR="00AE3F8C" w:rsidRPr="0016789B" w:rsidRDefault="00AE3F8C" w:rsidP="00084E69">
      <w:pPr>
        <w:spacing w:after="0"/>
        <w:ind w:firstLine="709"/>
        <w:jc w:val="both"/>
        <w:rPr>
          <w:rFonts w:ascii="Times New Roman" w:hAnsi="Times New Roman" w:cs="Times New Roman"/>
          <w:sz w:val="24"/>
          <w:szCs w:val="24"/>
        </w:rPr>
      </w:pPr>
    </w:p>
    <w:p w:rsidR="00AE3F8C" w:rsidRPr="0016789B" w:rsidRDefault="00AE3F8C" w:rsidP="00AE3F8C">
      <w:pPr>
        <w:pStyle w:val="a7"/>
        <w:numPr>
          <w:ilvl w:val="1"/>
          <w:numId w:val="27"/>
        </w:numPr>
        <w:rPr>
          <w:rFonts w:ascii="Times New Roman" w:hAnsi="Times New Roman" w:cs="Times New Roman"/>
          <w:sz w:val="24"/>
          <w:szCs w:val="24"/>
        </w:rPr>
      </w:pPr>
      <w:r w:rsidRPr="0016789B">
        <w:rPr>
          <w:rFonts w:ascii="Times New Roman" w:hAnsi="Times New Roman" w:cs="Times New Roman"/>
          <w:sz w:val="24"/>
          <w:szCs w:val="24"/>
        </w:rPr>
        <w:t>Критерии оценки  защиты КР</w:t>
      </w:r>
    </w:p>
    <w:p w:rsidR="00AE3F8C" w:rsidRPr="0016789B" w:rsidRDefault="00AE3F8C" w:rsidP="00AE3F8C">
      <w:pPr>
        <w:rPr>
          <w:rFonts w:ascii="Times New Roman" w:hAnsi="Times New Roman" w:cs="Times New Roman"/>
          <w:sz w:val="24"/>
          <w:szCs w:val="24"/>
        </w:rPr>
      </w:pPr>
    </w:p>
    <w:p w:rsidR="00AE3F8C" w:rsidRPr="0016789B" w:rsidRDefault="00AE3F8C" w:rsidP="00AE3F8C">
      <w:pPr>
        <w:rPr>
          <w:rFonts w:ascii="Times New Roman" w:hAnsi="Times New Roman" w:cs="Times New Roman"/>
          <w:sz w:val="24"/>
          <w:szCs w:val="24"/>
        </w:rPr>
      </w:pPr>
    </w:p>
    <w:p w:rsidR="00AE3F8C" w:rsidRPr="0016789B" w:rsidRDefault="00AE3F8C" w:rsidP="00AE3F8C">
      <w:pPr>
        <w:rPr>
          <w:rFonts w:ascii="Times New Roman" w:hAnsi="Times New Roman" w:cs="Times New Roman"/>
          <w:sz w:val="24"/>
          <w:szCs w:val="24"/>
        </w:rPr>
        <w:sectPr w:rsidR="00AE3F8C" w:rsidRPr="0016789B" w:rsidSect="0016789B">
          <w:footerReference w:type="even" r:id="rId8"/>
          <w:footerReference w:type="default" r:id="rId9"/>
          <w:pgSz w:w="11906" w:h="16838"/>
          <w:pgMar w:top="1134" w:right="851" w:bottom="1134" w:left="1701" w:header="709" w:footer="709" w:gutter="0"/>
          <w:cols w:space="708"/>
          <w:titlePg/>
          <w:docGrid w:linePitch="360"/>
        </w:sectPr>
      </w:pPr>
    </w:p>
    <w:tbl>
      <w:tblPr>
        <w:tblpPr w:leftFromText="180" w:rightFromText="180" w:vertAnchor="page" w:horzAnchor="margin" w:tblpY="7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268"/>
        <w:gridCol w:w="1985"/>
        <w:gridCol w:w="1417"/>
      </w:tblGrid>
      <w:tr w:rsidR="00AE3F8C" w:rsidRPr="0016789B" w:rsidTr="00AE3F8C">
        <w:tc>
          <w:tcPr>
            <w:tcW w:w="9747" w:type="dxa"/>
            <w:gridSpan w:val="5"/>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lastRenderedPageBreak/>
              <w:t xml:space="preserve">ОЦЕНОЧНАЯ ТАБЛИЦА </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center"/>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Оптимальный </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Допустимый </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Критический </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 xml:space="preserve">Недопустимый </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уровень</w:t>
            </w:r>
          </w:p>
          <w:p w:rsidR="00AE3F8C" w:rsidRPr="0016789B" w:rsidRDefault="00AE3F8C" w:rsidP="00AE3F8C">
            <w:pPr>
              <w:spacing w:after="0" w:line="240" w:lineRule="auto"/>
              <w:jc w:val="center"/>
              <w:rPr>
                <w:rFonts w:ascii="Times New Roman" w:hAnsi="Times New Roman" w:cs="Times New Roman"/>
                <w:sz w:val="24"/>
                <w:szCs w:val="24"/>
              </w:rPr>
            </w:pPr>
            <w:r w:rsidRPr="0016789B">
              <w:rPr>
                <w:rFonts w:ascii="Times New Roman" w:hAnsi="Times New Roman" w:cs="Times New Roman"/>
                <w:sz w:val="24"/>
                <w:szCs w:val="24"/>
              </w:rPr>
              <w:t>«2»</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iCs/>
                <w:sz w:val="24"/>
                <w:szCs w:val="24"/>
              </w:rPr>
            </w:pPr>
            <w:r w:rsidRPr="0016789B">
              <w:rPr>
                <w:rFonts w:ascii="Times New Roman" w:hAnsi="Times New Roman" w:cs="Times New Roman"/>
                <w:bCs/>
                <w:i/>
                <w:sz w:val="24"/>
                <w:szCs w:val="24"/>
              </w:rPr>
              <w:t xml:space="preserve">1. </w:t>
            </w:r>
            <w:r w:rsidRPr="0016789B">
              <w:rPr>
                <w:rFonts w:ascii="Times New Roman" w:hAnsi="Times New Roman" w:cs="Times New Roman"/>
                <w:i/>
                <w:iCs/>
                <w:sz w:val="24"/>
                <w:szCs w:val="24"/>
              </w:rPr>
              <w:t>Степень и полнота раскрытия содержания темы работы</w:t>
            </w: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Тема раскрыта полностью</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Тема в основном раскрыта</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Раскрыты отдельные аспекты темы</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Тема не раскрыта</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i/>
                <w:iCs/>
                <w:sz w:val="24"/>
                <w:szCs w:val="24"/>
              </w:rPr>
            </w:pPr>
            <w:r w:rsidRPr="0016789B">
              <w:rPr>
                <w:rFonts w:ascii="Times New Roman" w:hAnsi="Times New Roman" w:cs="Times New Roman"/>
                <w:i/>
                <w:sz w:val="24"/>
                <w:szCs w:val="24"/>
              </w:rPr>
              <w:t>2. Композиционная целостность, продуманность структуры работы, названий глав и параграфов</w:t>
            </w: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Четкая структура, внутреннее единство и композиционная целостность работы. Л</w:t>
            </w:r>
            <w:r w:rsidRPr="0016789B">
              <w:rPr>
                <w:rFonts w:ascii="Times New Roman" w:hAnsi="Times New Roman" w:cs="Times New Roman"/>
                <w:bCs/>
                <w:sz w:val="24"/>
                <w:szCs w:val="24"/>
              </w:rPr>
              <w:t xml:space="preserve">огическая последовательность </w:t>
            </w:r>
            <w:r w:rsidRPr="0016789B">
              <w:rPr>
                <w:rFonts w:ascii="Times New Roman" w:hAnsi="Times New Roman" w:cs="Times New Roman"/>
                <w:sz w:val="24"/>
                <w:szCs w:val="24"/>
              </w:rPr>
              <w:t>изложения материала. Четко, логично продуманы названия глав и параграфов</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Продуманная структура работы, логично изложенный материал. Названия некоторых глав или параграфов требуют уточнения.</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В работе отсутствует внутреннее единство, но в основных чертах структура соответствует заявленной теме и проблеме. Названия некоторых глав или параграфов требуют уточнения</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Структура работы не продумана, она не соответствует заявленной теме и проблеме. Названия глав или параграфов не отражают содержание работы</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rPr>
                <w:rFonts w:ascii="Times New Roman" w:hAnsi="Times New Roman" w:cs="Times New Roman"/>
                <w:i/>
                <w:iCs/>
                <w:sz w:val="24"/>
                <w:szCs w:val="24"/>
              </w:rPr>
            </w:pPr>
            <w:r w:rsidRPr="0016789B">
              <w:rPr>
                <w:rFonts w:ascii="Times New Roman" w:hAnsi="Times New Roman" w:cs="Times New Roman"/>
                <w:i/>
                <w:iCs/>
                <w:sz w:val="24"/>
                <w:szCs w:val="24"/>
              </w:rPr>
              <w:t>3. Актуальность работы</w:t>
            </w: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Актуальность работы четко осознается автором и грамотно сформулирована</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Актуальность работы автором обоснована</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слабо осознает актуальность работы, не дает ее исчерпывающей характеристики</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не осознает актуальность работы</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i/>
                <w:sz w:val="24"/>
                <w:szCs w:val="24"/>
              </w:rPr>
            </w:pPr>
            <w:r w:rsidRPr="0016789B">
              <w:rPr>
                <w:rFonts w:ascii="Times New Roman" w:hAnsi="Times New Roman" w:cs="Times New Roman"/>
                <w:i/>
                <w:sz w:val="24"/>
                <w:szCs w:val="24"/>
              </w:rPr>
              <w:t>4. Продуманность методологии и аппарата исследования, соответствие им сделанных автором выводов</w:t>
            </w:r>
          </w:p>
          <w:p w:rsidR="00AE3F8C" w:rsidRPr="0016789B" w:rsidRDefault="00AE3F8C" w:rsidP="00AE3F8C">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Тщательно продуман аппарат исследования. Цель и задачи исследования и другие элементы  аппарата грамотно сформулированы. Выводы соотнесены с целью и задачами</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Аппарат исследования в целом продуман, наблюдается некоторая несогласованность основных характеристик исследования, встречаются отдельные недочеты в формулировке элементов научного аппарата. Выводы в основном соответствуют цели и задачам</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формулирует цель и задачи, но не всегда четко дифференцирует их, имеются недочеты в формулировках отдельных элементов научного аппарата исследования. Выводы нуждаются в уточнении и углублении</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Не продуман аппарат исследования. Неудачно сформулированы цель и задачи. Выводы носят декларативный характер</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i/>
                <w:iCs/>
                <w:sz w:val="24"/>
                <w:szCs w:val="24"/>
              </w:rPr>
            </w:pPr>
            <w:r w:rsidRPr="0016789B">
              <w:rPr>
                <w:rFonts w:ascii="Times New Roman" w:hAnsi="Times New Roman" w:cs="Times New Roman"/>
                <w:i/>
                <w:iCs/>
                <w:sz w:val="24"/>
                <w:szCs w:val="24"/>
              </w:rPr>
              <w:lastRenderedPageBreak/>
              <w:t xml:space="preserve">5. </w:t>
            </w:r>
            <w:r w:rsidRPr="0016789B">
              <w:rPr>
                <w:rFonts w:ascii="Times New Roman" w:hAnsi="Times New Roman" w:cs="Times New Roman"/>
                <w:i/>
                <w:sz w:val="24"/>
                <w:szCs w:val="24"/>
              </w:rPr>
              <w:t>Содержательность и логичность доклада</w:t>
            </w:r>
            <w:r w:rsidRPr="0016789B">
              <w:rPr>
                <w:rFonts w:ascii="Times New Roman" w:hAnsi="Times New Roman" w:cs="Times New Roman"/>
                <w:sz w:val="24"/>
                <w:szCs w:val="24"/>
              </w:rPr>
              <w:t xml:space="preserve"> (у</w:t>
            </w:r>
            <w:r w:rsidRPr="0016789B">
              <w:rPr>
                <w:rFonts w:ascii="Times New Roman" w:hAnsi="Times New Roman" w:cs="Times New Roman"/>
                <w:i/>
                <w:iCs/>
                <w:sz w:val="24"/>
                <w:szCs w:val="24"/>
              </w:rPr>
              <w:t>мение представить работу)</w:t>
            </w:r>
          </w:p>
          <w:p w:rsidR="00AE3F8C" w:rsidRPr="0016789B" w:rsidRDefault="00AE3F8C" w:rsidP="00AE3F8C">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Доклад представлен логично, четко и убедительно, полно раскрыты основные положения проблемы, выделено главное и существенное; отчетливо изложены основные результаты исследования, обоснованы и аргументированы полученные результаты, выводы</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 Результаты работы в целом представлены аргументированно, но недостаточно пол</w:t>
            </w:r>
            <w:r w:rsidRPr="0016789B">
              <w:rPr>
                <w:rFonts w:ascii="Times New Roman" w:hAnsi="Times New Roman" w:cs="Times New Roman"/>
                <w:sz w:val="24"/>
                <w:szCs w:val="24"/>
              </w:rPr>
              <w:softHyphen/>
              <w:t>но раскрыты отдельные положения работы, выделены некоторые главные аспекты темы, изложены основные результаты исследования; выводы соотнесены с целью и задачами</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В докладе работа представлена в самом общем плане, не выделено главное и существенное в работе, результаты исследования изложены недостаточно доказательно, выводы не всегда соотнесены с целью и задачами</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Нарушена система в изложении основных результатов исследования; композиция уст</w:t>
            </w:r>
            <w:r w:rsidRPr="0016789B">
              <w:rPr>
                <w:rFonts w:ascii="Times New Roman" w:hAnsi="Times New Roman" w:cs="Times New Roman"/>
                <w:sz w:val="24"/>
                <w:szCs w:val="24"/>
              </w:rPr>
              <w:softHyphen/>
            </w:r>
            <w:r w:rsidRPr="0016789B">
              <w:rPr>
                <w:rFonts w:ascii="Times New Roman" w:hAnsi="Times New Roman" w:cs="Times New Roman"/>
                <w:sz w:val="24"/>
                <w:szCs w:val="24"/>
              </w:rPr>
              <w:softHyphen/>
              <w:t>ного выступления плохо продумана; работа представлена фраг</w:t>
            </w:r>
            <w:r w:rsidRPr="0016789B">
              <w:rPr>
                <w:rFonts w:ascii="Times New Roman" w:hAnsi="Times New Roman" w:cs="Times New Roman"/>
                <w:sz w:val="24"/>
                <w:szCs w:val="24"/>
              </w:rPr>
              <w:softHyphen/>
              <w:t>ментарно; не выделено главное и существенное в работе, не раскрыты основные результаты исследования, отсутствуют выводы</w:t>
            </w:r>
          </w:p>
        </w:tc>
      </w:tr>
      <w:tr w:rsidR="00AE3F8C" w:rsidRPr="0016789B" w:rsidTr="00AE3F8C">
        <w:trPr>
          <w:trHeight w:val="1612"/>
        </w:trPr>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bCs/>
                <w:i/>
                <w:sz w:val="24"/>
                <w:szCs w:val="24"/>
              </w:rPr>
            </w:pPr>
            <w:r w:rsidRPr="0016789B">
              <w:rPr>
                <w:rFonts w:ascii="Times New Roman" w:hAnsi="Times New Roman" w:cs="Times New Roman"/>
                <w:i/>
                <w:sz w:val="24"/>
                <w:szCs w:val="24"/>
              </w:rPr>
              <w:t>6.</w:t>
            </w:r>
            <w:r w:rsidRPr="0016789B">
              <w:rPr>
                <w:rFonts w:ascii="Times New Roman" w:hAnsi="Times New Roman" w:cs="Times New Roman"/>
                <w:bCs/>
                <w:i/>
                <w:sz w:val="24"/>
                <w:szCs w:val="24"/>
              </w:rPr>
              <w:t xml:space="preserve"> Качество и новизна проведенного исследования, </w:t>
            </w:r>
            <w:proofErr w:type="spellStart"/>
            <w:r w:rsidRPr="0016789B">
              <w:rPr>
                <w:rFonts w:ascii="Times New Roman" w:hAnsi="Times New Roman" w:cs="Times New Roman"/>
                <w:bCs/>
                <w:i/>
                <w:sz w:val="24"/>
                <w:szCs w:val="24"/>
              </w:rPr>
              <w:t>предлагагаемых</w:t>
            </w:r>
            <w:proofErr w:type="spellEnd"/>
            <w:r w:rsidRPr="0016789B">
              <w:rPr>
                <w:rFonts w:ascii="Times New Roman" w:hAnsi="Times New Roman" w:cs="Times New Roman"/>
                <w:bCs/>
                <w:i/>
                <w:sz w:val="24"/>
                <w:szCs w:val="24"/>
              </w:rPr>
              <w:t xml:space="preserve"> автором разработок, их технологичность</w:t>
            </w: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Исследование проведено грамотно, выполненные автором разработки отличаются новизной и практической значимостью</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rPr>
                <w:rFonts w:ascii="Times New Roman" w:hAnsi="Times New Roman" w:cs="Times New Roman"/>
                <w:sz w:val="24"/>
                <w:szCs w:val="24"/>
              </w:rPr>
            </w:pPr>
            <w:r w:rsidRPr="0016789B">
              <w:rPr>
                <w:rFonts w:ascii="Times New Roman" w:hAnsi="Times New Roman" w:cs="Times New Roman"/>
                <w:sz w:val="24"/>
                <w:szCs w:val="24"/>
              </w:rPr>
              <w:t>Исследование проведено грамотно, в предлагаемых автором разработках имеются элементы новизны</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Проведено небольшое исследование, но разработки автора не имеют научной, теоретической или практической значимости</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Исследовательская  направленность работы выражена слабо</w:t>
            </w:r>
          </w:p>
        </w:tc>
      </w:tr>
      <w:tr w:rsidR="00AE3F8C" w:rsidRPr="0016789B" w:rsidTr="00AE3F8C">
        <w:trPr>
          <w:trHeight w:val="274"/>
        </w:trPr>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bCs/>
                <w:sz w:val="24"/>
                <w:szCs w:val="24"/>
              </w:rPr>
            </w:pPr>
            <w:r w:rsidRPr="0016789B">
              <w:rPr>
                <w:rFonts w:ascii="Times New Roman" w:hAnsi="Times New Roman" w:cs="Times New Roman"/>
                <w:i/>
                <w:sz w:val="24"/>
                <w:szCs w:val="24"/>
              </w:rPr>
              <w:t xml:space="preserve">7.Уместность и целесообразность применения наглядности, раздаточного материала и других средств, качество их оформления </w:t>
            </w:r>
          </w:p>
          <w:p w:rsidR="00AE3F8C" w:rsidRPr="0016789B" w:rsidRDefault="00AE3F8C" w:rsidP="00AE3F8C">
            <w:pPr>
              <w:spacing w:after="0" w:line="240" w:lineRule="auto"/>
              <w:ind w:left="36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уместно и целесообразно применяет наглядность и /или раздаточный материал, другие необходимые средства. Все используемые средства качественно оформлены</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в целом уместно применяет наглядность и /или раздаточный материал, другие необходимые средства.  Имеются недочеты в оформлении используемых средств</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Наглядность и раздаточный материал </w:t>
            </w:r>
            <w:proofErr w:type="gramStart"/>
            <w:r w:rsidRPr="0016789B">
              <w:rPr>
                <w:rFonts w:ascii="Times New Roman" w:hAnsi="Times New Roman" w:cs="Times New Roman"/>
                <w:sz w:val="24"/>
                <w:szCs w:val="24"/>
              </w:rPr>
              <w:t>использованы</w:t>
            </w:r>
            <w:proofErr w:type="gramEnd"/>
            <w:r w:rsidRPr="0016789B">
              <w:rPr>
                <w:rFonts w:ascii="Times New Roman" w:hAnsi="Times New Roman" w:cs="Times New Roman"/>
                <w:sz w:val="24"/>
                <w:szCs w:val="24"/>
              </w:rPr>
              <w:t xml:space="preserve"> фрагментарно или не очень удачно. Имеются недостатки в оформлении используемых средств</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Средства представления результатов отсутствуют или выполнены неграмотно</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i/>
                <w:sz w:val="24"/>
                <w:szCs w:val="24"/>
              </w:rPr>
            </w:pPr>
            <w:r w:rsidRPr="0016789B">
              <w:rPr>
                <w:rFonts w:ascii="Times New Roman" w:hAnsi="Times New Roman" w:cs="Times New Roman"/>
                <w:i/>
                <w:sz w:val="24"/>
                <w:szCs w:val="24"/>
              </w:rPr>
              <w:lastRenderedPageBreak/>
              <w:t xml:space="preserve">8. </w:t>
            </w:r>
            <w:r w:rsidRPr="0016789B">
              <w:rPr>
                <w:rFonts w:ascii="Times New Roman" w:hAnsi="Times New Roman" w:cs="Times New Roman"/>
                <w:i/>
                <w:iCs/>
                <w:sz w:val="24"/>
                <w:szCs w:val="24"/>
              </w:rPr>
              <w:t>Компетентность в области избранной проблемы</w:t>
            </w:r>
            <w:r w:rsidRPr="0016789B">
              <w:rPr>
                <w:rFonts w:ascii="Times New Roman" w:hAnsi="Times New Roman" w:cs="Times New Roman"/>
                <w:sz w:val="24"/>
                <w:szCs w:val="24"/>
              </w:rPr>
              <w:t xml:space="preserve">. </w:t>
            </w:r>
            <w:r w:rsidRPr="0016789B">
              <w:rPr>
                <w:rFonts w:ascii="Times New Roman" w:hAnsi="Times New Roman" w:cs="Times New Roman"/>
                <w:i/>
                <w:sz w:val="24"/>
                <w:szCs w:val="24"/>
              </w:rPr>
              <w:t>Свободная ориентировка в проблеме, у</w:t>
            </w:r>
            <w:r w:rsidRPr="0016789B">
              <w:rPr>
                <w:rFonts w:ascii="Times New Roman" w:hAnsi="Times New Roman" w:cs="Times New Roman"/>
                <w:i/>
                <w:iCs/>
                <w:sz w:val="24"/>
                <w:szCs w:val="24"/>
              </w:rPr>
              <w:t>мение вести научный диалог, отвечать на вопросы и замечания</w:t>
            </w: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демонстрирует достаточно высокий уровень профессионального кругозора и компетентности, обнаруживает глубокое знание проблемы и основополагающих понятий, владение специальной терминологией. Автор демонстрирует быструю и свободную ориентировку в проблематике работы. Воспринимает сущность критических высказываний оппонентов, вопросов. Умеет вести научную полемику, корректно и доказательно отстаивать свою позицию, отвечать на критические замечания оппонентов. Умеет грамотно, глубоко и содержательно отвечать на вопросы и замечания</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в целом обнаруживает профессиональную компетентность, но имеет недостаточно высокий уровень профессионального кругозора. Автор демонстрирует недостаточно быструю и свободную ори</w:t>
            </w:r>
            <w:r w:rsidRPr="0016789B">
              <w:rPr>
                <w:rFonts w:ascii="Times New Roman" w:hAnsi="Times New Roman" w:cs="Times New Roman"/>
                <w:sz w:val="24"/>
                <w:szCs w:val="24"/>
              </w:rPr>
              <w:softHyphen/>
              <w:t>ентировку в проблематике работы. Вос</w:t>
            </w:r>
            <w:r w:rsidRPr="0016789B">
              <w:rPr>
                <w:rFonts w:ascii="Times New Roman" w:hAnsi="Times New Roman" w:cs="Times New Roman"/>
                <w:sz w:val="24"/>
                <w:szCs w:val="24"/>
              </w:rPr>
              <w:softHyphen/>
              <w:t>принимает сущность критических высказываний оппонентов, но не все вопросы понимает точно; проявляет умение доказывать свою позицию, отвечать на основные замечания оппонентов и вопросы. При ответе допускаются некоторые неточности,  не нося</w:t>
            </w:r>
            <w:r w:rsidRPr="0016789B">
              <w:rPr>
                <w:rFonts w:ascii="Times New Roman" w:hAnsi="Times New Roman" w:cs="Times New Roman"/>
                <w:sz w:val="24"/>
                <w:szCs w:val="24"/>
              </w:rPr>
              <w:softHyphen/>
              <w:t>щие принципиального характера, или име</w:t>
            </w:r>
            <w:r w:rsidRPr="0016789B">
              <w:rPr>
                <w:rFonts w:ascii="Times New Roman" w:hAnsi="Times New Roman" w:cs="Times New Roman"/>
                <w:sz w:val="24"/>
                <w:szCs w:val="24"/>
              </w:rPr>
              <w:softHyphen/>
              <w:t>ет место недостаточная глубина ответа</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Профессиональный кругозор явно ограничен, допускаются искажения в трактовке некоторых понятий. Автор слабо ориентируется в проблематике работы; затрудняется вести научную дискуссию, неясно представляет существо сделанных замечаний, отвечает на вопросы недостаточно полно и глубоко или не может ответить на некоторые вопросы </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Автор слабо владеет терминологией, искажает ее понятийное содержание. Автор не ориентируется в проблематике работы, не умеет вести научный диалог, не отвечает на поставленные вопросы</w:t>
            </w:r>
          </w:p>
        </w:tc>
      </w:tr>
      <w:tr w:rsidR="00AE3F8C" w:rsidRPr="0016789B" w:rsidTr="00AE3F8C">
        <w:tc>
          <w:tcPr>
            <w:tcW w:w="1951"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rPr>
                <w:rFonts w:ascii="Times New Roman" w:hAnsi="Times New Roman" w:cs="Times New Roman"/>
                <w:i/>
                <w:iCs/>
                <w:sz w:val="24"/>
                <w:szCs w:val="24"/>
              </w:rPr>
            </w:pPr>
            <w:r w:rsidRPr="0016789B">
              <w:rPr>
                <w:rFonts w:ascii="Times New Roman" w:hAnsi="Times New Roman" w:cs="Times New Roman"/>
                <w:i/>
                <w:iCs/>
                <w:sz w:val="24"/>
                <w:szCs w:val="24"/>
              </w:rPr>
              <w:t>9. Качество оформления работы</w:t>
            </w:r>
          </w:p>
          <w:p w:rsidR="00AE3F8C" w:rsidRPr="0016789B" w:rsidRDefault="00AE3F8C" w:rsidP="00AE3F8C">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 xml:space="preserve">Оформление соответствует требованиям к КР. Правильно оформлены титульный лист, оглавление, литература, </w:t>
            </w:r>
            <w:r w:rsidRPr="0016789B">
              <w:rPr>
                <w:rFonts w:ascii="Times New Roman" w:hAnsi="Times New Roman" w:cs="Times New Roman"/>
                <w:sz w:val="24"/>
                <w:szCs w:val="24"/>
              </w:rPr>
              <w:lastRenderedPageBreak/>
              <w:t xml:space="preserve">таблицы и диаграммы, ссылки и цитаты </w:t>
            </w:r>
          </w:p>
        </w:tc>
        <w:tc>
          <w:tcPr>
            <w:tcW w:w="2268"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Оформление в целом соответствует требованиям. Допускаются незначительные недочеты в оформлении.</w:t>
            </w:r>
          </w:p>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 xml:space="preserve"> </w:t>
            </w:r>
          </w:p>
        </w:tc>
        <w:tc>
          <w:tcPr>
            <w:tcW w:w="1985"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lastRenderedPageBreak/>
              <w:t>Работа недостаточно выверена.</w:t>
            </w:r>
          </w:p>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Имеются недостатки в оформлении работы</w:t>
            </w:r>
          </w:p>
        </w:tc>
        <w:tc>
          <w:tcPr>
            <w:tcW w:w="1417" w:type="dxa"/>
            <w:tcBorders>
              <w:top w:val="single" w:sz="4" w:space="0" w:color="auto"/>
              <w:left w:val="single" w:sz="4" w:space="0" w:color="auto"/>
              <w:bottom w:val="single" w:sz="4" w:space="0" w:color="auto"/>
              <w:right w:val="single" w:sz="4" w:space="0" w:color="auto"/>
            </w:tcBorders>
          </w:tcPr>
          <w:p w:rsidR="00AE3F8C" w:rsidRPr="0016789B" w:rsidRDefault="00AE3F8C" w:rsidP="00AE3F8C">
            <w:pPr>
              <w:spacing w:after="0" w:line="240" w:lineRule="auto"/>
              <w:jc w:val="both"/>
              <w:rPr>
                <w:rFonts w:ascii="Times New Roman" w:hAnsi="Times New Roman" w:cs="Times New Roman"/>
                <w:sz w:val="24"/>
                <w:szCs w:val="24"/>
              </w:rPr>
            </w:pPr>
            <w:r w:rsidRPr="0016789B">
              <w:rPr>
                <w:rFonts w:ascii="Times New Roman" w:hAnsi="Times New Roman" w:cs="Times New Roman"/>
                <w:sz w:val="24"/>
                <w:szCs w:val="24"/>
              </w:rPr>
              <w:t>Оформление не соответствует требованиям, предъявляемым к КР</w:t>
            </w:r>
          </w:p>
        </w:tc>
      </w:tr>
    </w:tbl>
    <w:p w:rsidR="00AE3F8C" w:rsidRPr="0016789B" w:rsidRDefault="00AE3F8C" w:rsidP="00AE3F8C">
      <w:pPr>
        <w:pStyle w:val="1"/>
        <w:spacing w:before="0" w:after="0"/>
        <w:jc w:val="center"/>
        <w:rPr>
          <w:rFonts w:ascii="Times New Roman" w:hAnsi="Times New Roman"/>
          <w:sz w:val="24"/>
          <w:szCs w:val="24"/>
        </w:rPr>
      </w:pPr>
    </w:p>
    <w:p w:rsidR="00AE3F8C" w:rsidRPr="0016789B" w:rsidRDefault="00AE3F8C" w:rsidP="00AE3F8C">
      <w:pPr>
        <w:rPr>
          <w:rFonts w:ascii="Times New Roman" w:hAnsi="Times New Roman" w:cs="Times New Roman"/>
          <w:sz w:val="24"/>
          <w:szCs w:val="24"/>
        </w:rPr>
      </w:pPr>
    </w:p>
    <w:p w:rsidR="00AE3F8C" w:rsidRPr="0016789B" w:rsidRDefault="00AE3F8C" w:rsidP="00AE3F8C">
      <w:pPr>
        <w:pStyle w:val="1"/>
        <w:jc w:val="right"/>
        <w:rPr>
          <w:rFonts w:ascii="Times New Roman" w:hAnsi="Times New Roman"/>
          <w:sz w:val="24"/>
          <w:szCs w:val="24"/>
        </w:rPr>
      </w:pPr>
    </w:p>
    <w:p w:rsidR="00AE3F8C" w:rsidRPr="0016789B" w:rsidRDefault="00AE3F8C" w:rsidP="00AE3F8C">
      <w:pPr>
        <w:rPr>
          <w:rFonts w:ascii="Times New Roman" w:hAnsi="Times New Roman" w:cs="Times New Roman"/>
          <w:sz w:val="24"/>
          <w:szCs w:val="24"/>
        </w:rPr>
      </w:pPr>
    </w:p>
    <w:p w:rsidR="00AE3F8C" w:rsidRPr="0016789B" w:rsidRDefault="00AE3F8C" w:rsidP="00AE3F8C">
      <w:pPr>
        <w:spacing w:line="360" w:lineRule="auto"/>
        <w:ind w:firstLine="709"/>
        <w:jc w:val="both"/>
        <w:rPr>
          <w:rFonts w:ascii="Times New Roman" w:hAnsi="Times New Roman" w:cs="Times New Roman"/>
          <w:i/>
          <w:sz w:val="24"/>
          <w:szCs w:val="24"/>
        </w:rPr>
      </w:pPr>
    </w:p>
    <w:p w:rsidR="00AE3F8C" w:rsidRPr="0016789B" w:rsidRDefault="00AE3F8C" w:rsidP="00AE3F8C">
      <w:pPr>
        <w:rPr>
          <w:rFonts w:ascii="Times New Roman" w:hAnsi="Times New Roman" w:cs="Times New Roman"/>
          <w:i/>
          <w:sz w:val="24"/>
          <w:szCs w:val="24"/>
        </w:rPr>
      </w:pPr>
      <w:r w:rsidRPr="0016789B">
        <w:rPr>
          <w:rFonts w:ascii="Times New Roman" w:hAnsi="Times New Roman" w:cs="Times New Roman"/>
          <w:i/>
          <w:sz w:val="24"/>
          <w:szCs w:val="24"/>
        </w:rPr>
        <w:br w:type="page"/>
      </w:r>
    </w:p>
    <w:p w:rsidR="00AE3F8C" w:rsidRPr="0016789B" w:rsidRDefault="00AE3F8C" w:rsidP="00AE3F8C">
      <w:pPr>
        <w:spacing w:after="0" w:line="240" w:lineRule="auto"/>
        <w:rPr>
          <w:rFonts w:ascii="Times New Roman" w:hAnsi="Times New Roman" w:cs="Times New Roman"/>
          <w:b/>
          <w:bCs/>
          <w:sz w:val="24"/>
          <w:szCs w:val="24"/>
        </w:rPr>
      </w:pPr>
      <w:r w:rsidRPr="0016789B">
        <w:rPr>
          <w:rFonts w:ascii="Times New Roman" w:hAnsi="Times New Roman" w:cs="Times New Roman"/>
          <w:b/>
          <w:bCs/>
          <w:sz w:val="24"/>
          <w:szCs w:val="24"/>
        </w:rPr>
        <w:lastRenderedPageBreak/>
        <w:t>Примерные темы курсовых работ:</w:t>
      </w:r>
    </w:p>
    <w:p w:rsidR="00AE3F8C" w:rsidRPr="0016789B"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s="Times New Roman"/>
          <w:i/>
          <w:color w:val="000000"/>
          <w:sz w:val="24"/>
          <w:szCs w:val="24"/>
        </w:rPr>
      </w:pPr>
      <w:r w:rsidRPr="0016789B">
        <w:rPr>
          <w:rFonts w:ascii="Times New Roman" w:hAnsi="Times New Roman" w:cs="Times New Roman"/>
          <w:color w:val="000000"/>
          <w:sz w:val="24"/>
          <w:szCs w:val="24"/>
        </w:rPr>
        <w:t>Организация деятельности социальной поддержки безработных граждан</w:t>
      </w:r>
    </w:p>
    <w:p w:rsidR="00AE3F8C" w:rsidRPr="0016789B"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s="Times New Roman"/>
          <w:color w:val="000000"/>
          <w:sz w:val="24"/>
          <w:szCs w:val="24"/>
        </w:rPr>
      </w:pPr>
      <w:r w:rsidRPr="0016789B">
        <w:rPr>
          <w:rFonts w:ascii="Times New Roman" w:hAnsi="Times New Roman" w:cs="Times New Roman"/>
          <w:color w:val="000000"/>
          <w:sz w:val="24"/>
          <w:szCs w:val="24"/>
        </w:rPr>
        <w:t xml:space="preserve"> Социальная поддержка семей, попавших в трудную жизненную ситуацию</w:t>
      </w:r>
    </w:p>
    <w:p w:rsidR="00AE3F8C" w:rsidRPr="0016789B"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s="Times New Roman"/>
          <w:color w:val="000000"/>
          <w:sz w:val="24"/>
          <w:szCs w:val="24"/>
        </w:rPr>
      </w:pPr>
      <w:r w:rsidRPr="0016789B">
        <w:rPr>
          <w:rFonts w:ascii="Times New Roman" w:hAnsi="Times New Roman" w:cs="Times New Roman"/>
          <w:color w:val="000000"/>
          <w:sz w:val="24"/>
          <w:szCs w:val="24"/>
        </w:rPr>
        <w:t>Нормативно правовая основа реализации государственной политики в отношении молодых семей</w:t>
      </w:r>
    </w:p>
    <w:p w:rsidR="00AE3F8C" w:rsidRPr="0016789B"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s="Times New Roman"/>
          <w:color w:val="000000"/>
          <w:sz w:val="24"/>
          <w:szCs w:val="24"/>
        </w:rPr>
      </w:pPr>
      <w:r w:rsidRPr="0016789B">
        <w:rPr>
          <w:rFonts w:ascii="Times New Roman" w:hAnsi="Times New Roman" w:cs="Times New Roman"/>
          <w:color w:val="000000"/>
          <w:sz w:val="24"/>
          <w:szCs w:val="24"/>
        </w:rPr>
        <w:t>Организация социальной работы с беженцами и вынужденными переселенцами».</w:t>
      </w:r>
    </w:p>
    <w:p w:rsidR="00AE3F8C" w:rsidRPr="0016789B"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s="Times New Roman"/>
          <w:color w:val="000000"/>
          <w:sz w:val="24"/>
          <w:szCs w:val="24"/>
        </w:rPr>
      </w:pPr>
      <w:r w:rsidRPr="0016789B">
        <w:rPr>
          <w:rFonts w:ascii="Times New Roman" w:hAnsi="Times New Roman" w:cs="Times New Roman"/>
          <w:color w:val="000000"/>
          <w:sz w:val="24"/>
          <w:szCs w:val="24"/>
        </w:rPr>
        <w:t>Особенности социальной работы с людьми, подвергшимися насилию.</w:t>
      </w:r>
    </w:p>
    <w:p w:rsidR="00AE3F8C" w:rsidRPr="0016789B"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s="Times New Roman"/>
          <w:color w:val="000000"/>
          <w:sz w:val="24"/>
          <w:szCs w:val="24"/>
        </w:rPr>
      </w:pPr>
      <w:r w:rsidRPr="0016789B">
        <w:rPr>
          <w:rFonts w:ascii="Times New Roman" w:hAnsi="Times New Roman" w:cs="Times New Roman"/>
          <w:color w:val="000000"/>
          <w:sz w:val="24"/>
          <w:szCs w:val="24"/>
        </w:rPr>
        <w:t>Социальная работа с пострадавшими от теракта.</w:t>
      </w:r>
    </w:p>
    <w:p w:rsidR="00AE3F8C" w:rsidRPr="0016789B"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s="Times New Roman"/>
          <w:color w:val="000000"/>
          <w:sz w:val="24"/>
          <w:szCs w:val="24"/>
        </w:rPr>
      </w:pPr>
      <w:r w:rsidRPr="0016789B">
        <w:rPr>
          <w:rFonts w:ascii="Times New Roman" w:hAnsi="Times New Roman" w:cs="Times New Roman"/>
          <w:color w:val="000000"/>
          <w:sz w:val="24"/>
          <w:szCs w:val="24"/>
        </w:rPr>
        <w:t>Социальная работа с людьми, покушавшимися на суицид.</w:t>
      </w:r>
    </w:p>
    <w:p w:rsidR="00AE3F8C" w:rsidRPr="00E27CCC"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olor w:val="000000"/>
          <w:sz w:val="24"/>
          <w:szCs w:val="24"/>
        </w:rPr>
      </w:pPr>
      <w:r w:rsidRPr="0016789B">
        <w:rPr>
          <w:rFonts w:ascii="Times New Roman" w:hAnsi="Times New Roman" w:cs="Times New Roman"/>
          <w:color w:val="000000"/>
          <w:sz w:val="24"/>
          <w:szCs w:val="24"/>
        </w:rPr>
        <w:t>Социальная работа с участниками вооруженн</w:t>
      </w:r>
      <w:r w:rsidRPr="00E27CCC">
        <w:rPr>
          <w:rFonts w:ascii="Times New Roman" w:hAnsi="Times New Roman"/>
          <w:color w:val="000000"/>
          <w:sz w:val="24"/>
          <w:szCs w:val="24"/>
        </w:rPr>
        <w:t>ых конфликтов.</w:t>
      </w:r>
    </w:p>
    <w:p w:rsidR="00AE3F8C" w:rsidRPr="00E27CCC" w:rsidRDefault="00AE3F8C" w:rsidP="00AE3F8C">
      <w:pPr>
        <w:numPr>
          <w:ilvl w:val="0"/>
          <w:numId w:val="28"/>
        </w:numPr>
        <w:shd w:val="clear" w:color="auto" w:fill="FFFFFF"/>
        <w:tabs>
          <w:tab w:val="clear" w:pos="720"/>
          <w:tab w:val="num" w:pos="0"/>
        </w:tabs>
        <w:spacing w:before="100" w:beforeAutospacing="1" w:after="100" w:afterAutospacing="1" w:line="240" w:lineRule="auto"/>
        <w:ind w:left="0" w:hanging="11"/>
        <w:rPr>
          <w:rFonts w:ascii="Times New Roman" w:hAnsi="Times New Roman"/>
          <w:color w:val="000000"/>
          <w:sz w:val="24"/>
          <w:szCs w:val="24"/>
        </w:rPr>
      </w:pPr>
      <w:r w:rsidRPr="00E27CCC">
        <w:rPr>
          <w:rFonts w:ascii="Times New Roman" w:hAnsi="Times New Roman"/>
          <w:color w:val="000000"/>
          <w:sz w:val="24"/>
          <w:szCs w:val="24"/>
        </w:rPr>
        <w:t>Социальная поддержка инвалидов.</w:t>
      </w:r>
    </w:p>
    <w:p w:rsidR="00AE3F8C" w:rsidRPr="00E27CCC" w:rsidRDefault="00AE3F8C" w:rsidP="00AE3F8C">
      <w:pPr>
        <w:pStyle w:val="a7"/>
        <w:numPr>
          <w:ilvl w:val="0"/>
          <w:numId w:val="28"/>
        </w:numPr>
        <w:tabs>
          <w:tab w:val="clear" w:pos="720"/>
          <w:tab w:val="num" w:pos="34"/>
        </w:tabs>
        <w:spacing w:line="240" w:lineRule="auto"/>
        <w:ind w:left="34" w:firstLine="0"/>
        <w:rPr>
          <w:rFonts w:ascii="Times New Roman" w:hAnsi="Times New Roman"/>
          <w:sz w:val="24"/>
          <w:szCs w:val="24"/>
        </w:rPr>
      </w:pPr>
      <w:r w:rsidRPr="00E27CCC">
        <w:rPr>
          <w:rFonts w:ascii="Times New Roman" w:hAnsi="Times New Roman"/>
          <w:sz w:val="24"/>
          <w:szCs w:val="24"/>
        </w:rPr>
        <w:t xml:space="preserve"> Формы работы специалиста по социальной работе в процессе профилактики наркозависимости</w:t>
      </w:r>
    </w:p>
    <w:p w:rsidR="00AE3F8C" w:rsidRPr="00E16432" w:rsidRDefault="00AE3F8C" w:rsidP="00AE3F8C">
      <w:pPr>
        <w:pStyle w:val="a7"/>
        <w:numPr>
          <w:ilvl w:val="0"/>
          <w:numId w:val="28"/>
        </w:numPr>
        <w:shd w:val="clear" w:color="auto" w:fill="FFFFFF"/>
        <w:tabs>
          <w:tab w:val="clear" w:pos="720"/>
          <w:tab w:val="num" w:pos="34"/>
        </w:tabs>
        <w:autoSpaceDE w:val="0"/>
        <w:autoSpaceDN w:val="0"/>
        <w:adjustRightInd w:val="0"/>
        <w:spacing w:before="100" w:beforeAutospacing="1" w:after="0" w:afterAutospacing="1" w:line="240" w:lineRule="auto"/>
        <w:ind w:left="34" w:firstLine="0"/>
        <w:outlineLvl w:val="0"/>
        <w:rPr>
          <w:rFonts w:ascii="Times New Roman" w:eastAsia="TimesNewRoman" w:hAnsi="Times New Roman"/>
          <w:sz w:val="24"/>
          <w:szCs w:val="24"/>
        </w:rPr>
      </w:pPr>
      <w:r w:rsidRPr="00E16432">
        <w:rPr>
          <w:rFonts w:ascii="Times New Roman" w:hAnsi="Times New Roman"/>
          <w:sz w:val="24"/>
          <w:szCs w:val="24"/>
        </w:rPr>
        <w:t>Социальная помощь уязвимым категориям молодежи</w:t>
      </w:r>
    </w:p>
    <w:p w:rsidR="00AE3F8C" w:rsidRPr="00E16432" w:rsidRDefault="00AE3F8C" w:rsidP="00AE3F8C">
      <w:pPr>
        <w:pStyle w:val="a7"/>
        <w:numPr>
          <w:ilvl w:val="0"/>
          <w:numId w:val="28"/>
        </w:numPr>
        <w:shd w:val="clear" w:color="auto" w:fill="FFFFFF"/>
        <w:tabs>
          <w:tab w:val="clear" w:pos="720"/>
          <w:tab w:val="num" w:pos="34"/>
        </w:tabs>
        <w:autoSpaceDE w:val="0"/>
        <w:autoSpaceDN w:val="0"/>
        <w:adjustRightInd w:val="0"/>
        <w:spacing w:before="100" w:beforeAutospacing="1" w:after="0" w:afterAutospacing="1" w:line="240" w:lineRule="auto"/>
        <w:ind w:left="34" w:firstLine="0"/>
        <w:outlineLvl w:val="0"/>
        <w:rPr>
          <w:rFonts w:ascii="Times New Roman" w:eastAsia="TimesNewRoman" w:hAnsi="Times New Roman"/>
          <w:sz w:val="24"/>
          <w:szCs w:val="24"/>
        </w:rPr>
      </w:pPr>
      <w:r w:rsidRPr="00E16432">
        <w:rPr>
          <w:rFonts w:ascii="Times New Roman" w:hAnsi="Times New Roman"/>
          <w:sz w:val="24"/>
          <w:szCs w:val="24"/>
        </w:rPr>
        <w:t>Социальная работа в сфере молодёжного досуга</w:t>
      </w:r>
    </w:p>
    <w:p w:rsidR="00AE3F8C" w:rsidRPr="00E27CCC" w:rsidRDefault="00AE3F8C" w:rsidP="00AE3F8C">
      <w:pPr>
        <w:numPr>
          <w:ilvl w:val="0"/>
          <w:numId w:val="28"/>
        </w:numPr>
        <w:shd w:val="clear" w:color="auto" w:fill="FFFFFF"/>
        <w:tabs>
          <w:tab w:val="clear" w:pos="720"/>
          <w:tab w:val="num" w:pos="34"/>
        </w:tabs>
        <w:autoSpaceDE w:val="0"/>
        <w:autoSpaceDN w:val="0"/>
        <w:adjustRightInd w:val="0"/>
        <w:spacing w:before="100" w:beforeAutospacing="1" w:after="0" w:afterAutospacing="1"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Социокультурные факторы риска в семье</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Дискриминация женщин как проблема социальной работы</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Здоровье населения как проблема социальной работы</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Бедность как социальная проблема</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Бездомность как социальная проблема</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Наркомания как социальная проблема</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Алкоголизм как социальная проблема</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Самоубийство как социальная проблема</w:t>
      </w:r>
    </w:p>
    <w:p w:rsidR="00AE3F8C" w:rsidRPr="00E27CC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Проституция как социальная проблема</w:t>
      </w:r>
    </w:p>
    <w:p w:rsidR="00AE3F8C"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E27CCC">
        <w:rPr>
          <w:rFonts w:ascii="Times New Roman" w:eastAsia="TimesNewRoman" w:hAnsi="Times New Roman"/>
          <w:sz w:val="24"/>
          <w:szCs w:val="24"/>
        </w:rPr>
        <w:t xml:space="preserve"> Безработица как социальная проблема</w:t>
      </w:r>
    </w:p>
    <w:p w:rsidR="00AE3F8C" w:rsidRPr="00A875DE"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hAnsi="Times New Roman"/>
          <w:bCs/>
          <w:sz w:val="24"/>
          <w:szCs w:val="24"/>
        </w:rPr>
      </w:pPr>
      <w:r w:rsidRPr="00A875DE">
        <w:rPr>
          <w:rFonts w:ascii="Times New Roman" w:hAnsi="Times New Roman"/>
          <w:sz w:val="24"/>
          <w:szCs w:val="24"/>
        </w:rPr>
        <w:t>Виды социальной помощи лицам БОМЖ</w:t>
      </w:r>
    </w:p>
    <w:p w:rsidR="00AE3F8C" w:rsidRPr="00A875DE"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A875DE">
        <w:rPr>
          <w:rFonts w:ascii="Times New Roman" w:hAnsi="Times New Roman"/>
          <w:bCs/>
          <w:sz w:val="24"/>
          <w:szCs w:val="24"/>
        </w:rPr>
        <w:t>Социальная работа с женщинами по предотвращению отказов от новорожденных</w:t>
      </w:r>
    </w:p>
    <w:p w:rsidR="00AE3F8C" w:rsidRPr="00A875DE"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sidRPr="00A875DE">
        <w:rPr>
          <w:rFonts w:ascii="Times New Roman" w:hAnsi="Times New Roman"/>
          <w:bCs/>
          <w:sz w:val="24"/>
          <w:szCs w:val="24"/>
        </w:rPr>
        <w:t>Медико-социальная работа с психически больными</w:t>
      </w:r>
    </w:p>
    <w:p w:rsidR="00AE3F8C" w:rsidRPr="00A875DE"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eastAsia="TimesNewRoman" w:hAnsi="Times New Roman"/>
          <w:sz w:val="24"/>
          <w:szCs w:val="24"/>
        </w:rPr>
      </w:pPr>
      <w:r>
        <w:rPr>
          <w:rFonts w:ascii="Times New Roman" w:hAnsi="Times New Roman"/>
          <w:bCs/>
          <w:sz w:val="24"/>
          <w:szCs w:val="24"/>
        </w:rPr>
        <w:t>С</w:t>
      </w:r>
      <w:r w:rsidRPr="00A875DE">
        <w:rPr>
          <w:rFonts w:ascii="Times New Roman" w:hAnsi="Times New Roman"/>
          <w:bCs/>
          <w:sz w:val="24"/>
          <w:szCs w:val="24"/>
        </w:rPr>
        <w:t>оциальная работа с семьями, находящимися в социально-опасной ситуации</w:t>
      </w:r>
    </w:p>
    <w:p w:rsidR="00AE3F8C" w:rsidRPr="00A875DE" w:rsidRDefault="00AE3F8C" w:rsidP="00AE3F8C">
      <w:pPr>
        <w:pStyle w:val="a7"/>
        <w:numPr>
          <w:ilvl w:val="0"/>
          <w:numId w:val="28"/>
        </w:numPr>
        <w:tabs>
          <w:tab w:val="clear" w:pos="720"/>
          <w:tab w:val="num" w:pos="34"/>
        </w:tabs>
        <w:autoSpaceDE w:val="0"/>
        <w:autoSpaceDN w:val="0"/>
        <w:adjustRightInd w:val="0"/>
        <w:spacing w:after="0" w:line="240" w:lineRule="auto"/>
        <w:ind w:left="34" w:firstLine="0"/>
        <w:rPr>
          <w:rFonts w:ascii="Times New Roman" w:hAnsi="Times New Roman"/>
          <w:sz w:val="24"/>
          <w:szCs w:val="24"/>
        </w:rPr>
      </w:pPr>
      <w:r w:rsidRPr="00A875DE">
        <w:rPr>
          <w:rFonts w:ascii="Times New Roman" w:hAnsi="Times New Roman"/>
          <w:bCs/>
          <w:color w:val="000000"/>
          <w:sz w:val="24"/>
          <w:szCs w:val="24"/>
        </w:rPr>
        <w:t>Социальная работа с лицами интеллектуальной недостаточностью</w:t>
      </w:r>
    </w:p>
    <w:p w:rsidR="00AE3F8C" w:rsidRDefault="00AE3F8C" w:rsidP="00AE3F8C">
      <w:pPr>
        <w:pStyle w:val="a7"/>
        <w:numPr>
          <w:ilvl w:val="0"/>
          <w:numId w:val="28"/>
        </w:numPr>
        <w:tabs>
          <w:tab w:val="clear" w:pos="720"/>
          <w:tab w:val="left" w:pos="34"/>
        </w:tabs>
        <w:autoSpaceDE w:val="0"/>
        <w:autoSpaceDN w:val="0"/>
        <w:adjustRightInd w:val="0"/>
        <w:spacing w:after="0" w:line="240" w:lineRule="auto"/>
        <w:ind w:left="34" w:firstLine="0"/>
        <w:rPr>
          <w:rFonts w:ascii="Times New Roman" w:hAnsi="Times New Roman"/>
          <w:sz w:val="24"/>
          <w:szCs w:val="24"/>
        </w:rPr>
      </w:pPr>
      <w:r w:rsidRPr="00A875DE">
        <w:rPr>
          <w:rFonts w:ascii="Times New Roman" w:hAnsi="Times New Roman"/>
          <w:sz w:val="24"/>
          <w:szCs w:val="24"/>
        </w:rPr>
        <w:t>Основные направления и формы социально-педагогической работы с осужденными в УИС</w:t>
      </w:r>
      <w:proofErr w:type="gramStart"/>
      <w:r w:rsidRPr="00A875DE">
        <w:rPr>
          <w:rFonts w:ascii="Times New Roman" w:hAnsi="Times New Roman"/>
          <w:sz w:val="24"/>
          <w:szCs w:val="24"/>
        </w:rPr>
        <w:t xml:space="preserve"> </w:t>
      </w:r>
      <w:r>
        <w:rPr>
          <w:rFonts w:ascii="Times New Roman" w:hAnsi="Times New Roman"/>
          <w:sz w:val="24"/>
          <w:szCs w:val="24"/>
        </w:rPr>
        <w:t>.</w:t>
      </w:r>
      <w:proofErr w:type="gramEnd"/>
    </w:p>
    <w:p w:rsidR="00AE3F8C" w:rsidRPr="00A875DE" w:rsidRDefault="00AE3F8C" w:rsidP="00AE3F8C">
      <w:pPr>
        <w:pStyle w:val="a7"/>
        <w:numPr>
          <w:ilvl w:val="0"/>
          <w:numId w:val="28"/>
        </w:numPr>
        <w:tabs>
          <w:tab w:val="clear" w:pos="720"/>
          <w:tab w:val="left" w:pos="34"/>
        </w:tabs>
        <w:autoSpaceDE w:val="0"/>
        <w:autoSpaceDN w:val="0"/>
        <w:adjustRightInd w:val="0"/>
        <w:spacing w:after="0" w:line="240" w:lineRule="auto"/>
        <w:ind w:left="34" w:firstLine="0"/>
        <w:rPr>
          <w:rFonts w:ascii="Times New Roman" w:hAnsi="Times New Roman"/>
          <w:sz w:val="24"/>
          <w:szCs w:val="24"/>
        </w:rPr>
      </w:pPr>
      <w:r>
        <w:rPr>
          <w:rFonts w:ascii="Times New Roman" w:hAnsi="Times New Roman"/>
          <w:sz w:val="24"/>
          <w:szCs w:val="24"/>
        </w:rPr>
        <w:t>С</w:t>
      </w:r>
      <w:r w:rsidRPr="00A875DE">
        <w:rPr>
          <w:rFonts w:ascii="Times New Roman" w:hAnsi="Times New Roman"/>
          <w:sz w:val="24"/>
          <w:szCs w:val="24"/>
        </w:rPr>
        <w:t>оздание условий для адаптации и интеграции мигрантов</w:t>
      </w:r>
    </w:p>
    <w:p w:rsidR="00AE3F8C" w:rsidRPr="00A875DE" w:rsidRDefault="00AE3F8C" w:rsidP="00AE3F8C">
      <w:pPr>
        <w:pStyle w:val="a7"/>
        <w:numPr>
          <w:ilvl w:val="0"/>
          <w:numId w:val="28"/>
        </w:numPr>
        <w:tabs>
          <w:tab w:val="clear" w:pos="720"/>
          <w:tab w:val="num" w:pos="34"/>
        </w:tabs>
        <w:spacing w:line="240" w:lineRule="auto"/>
        <w:ind w:left="34" w:firstLine="0"/>
        <w:rPr>
          <w:rFonts w:ascii="Times New Roman" w:hAnsi="Times New Roman"/>
          <w:sz w:val="24"/>
          <w:szCs w:val="24"/>
        </w:rPr>
      </w:pPr>
      <w:r>
        <w:rPr>
          <w:rFonts w:ascii="Times New Roman" w:hAnsi="Times New Roman"/>
          <w:sz w:val="24"/>
          <w:szCs w:val="24"/>
        </w:rPr>
        <w:t>С</w:t>
      </w:r>
      <w:r w:rsidRPr="00A875DE">
        <w:rPr>
          <w:rFonts w:ascii="Times New Roman" w:hAnsi="Times New Roman"/>
          <w:sz w:val="24"/>
          <w:szCs w:val="24"/>
        </w:rPr>
        <w:t xml:space="preserve">оциальная защита военнослужащих, граждан, уволенных с военной службы и членов их семьи </w:t>
      </w:r>
    </w:p>
    <w:p w:rsidR="00AE3F8C" w:rsidRDefault="00AE3F8C" w:rsidP="00AE3F8C">
      <w:pPr>
        <w:pStyle w:val="a7"/>
        <w:numPr>
          <w:ilvl w:val="1"/>
          <w:numId w:val="29"/>
        </w:numPr>
        <w:tabs>
          <w:tab w:val="clear" w:pos="1440"/>
          <w:tab w:val="num" w:pos="-250"/>
          <w:tab w:val="num" w:pos="34"/>
        </w:tabs>
        <w:spacing w:line="240" w:lineRule="auto"/>
        <w:ind w:left="34" w:firstLine="0"/>
        <w:rPr>
          <w:rFonts w:ascii="Times New Roman" w:hAnsi="Times New Roman"/>
          <w:sz w:val="24"/>
          <w:szCs w:val="24"/>
        </w:rPr>
      </w:pPr>
      <w:r w:rsidRPr="00E16432">
        <w:rPr>
          <w:rFonts w:ascii="Times New Roman" w:hAnsi="Times New Roman"/>
          <w:sz w:val="24"/>
          <w:szCs w:val="24"/>
        </w:rPr>
        <w:t>Церковная социальная помощь различным группам населения</w:t>
      </w:r>
    </w:p>
    <w:p w:rsidR="005F5C9D" w:rsidRPr="005F5C9D" w:rsidRDefault="005F5C9D" w:rsidP="005F5C9D">
      <w:pPr>
        <w:spacing w:after="0"/>
        <w:ind w:firstLine="709"/>
        <w:jc w:val="both"/>
        <w:rPr>
          <w:rFonts w:ascii="Times New Roman" w:hAnsi="Times New Roman" w:cs="Times New Roman"/>
          <w:sz w:val="24"/>
          <w:szCs w:val="24"/>
        </w:rPr>
      </w:pPr>
    </w:p>
    <w:p w:rsidR="00AE3F8C" w:rsidRDefault="00AE3F8C" w:rsidP="00AE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A505A2">
        <w:rPr>
          <w:rFonts w:ascii="Times New Roman" w:hAnsi="Times New Roman"/>
          <w:b/>
          <w:bCs/>
          <w:sz w:val="24"/>
          <w:szCs w:val="24"/>
        </w:rPr>
        <w:t>Перечень учебных изданий, Интернет-ресурсов, дополнительной литературы</w:t>
      </w:r>
    </w:p>
    <w:p w:rsidR="00AE3F8C" w:rsidRPr="00A505A2" w:rsidRDefault="00AE3F8C" w:rsidP="00AE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b/>
          <w:bCs/>
          <w:sz w:val="24"/>
          <w:szCs w:val="24"/>
        </w:rPr>
        <w:t>Нормативно-правовые акты РФ:</w:t>
      </w:r>
    </w:p>
    <w:p w:rsidR="000B00E8" w:rsidRDefault="00AE3F8C" w:rsidP="00AE3F8C">
      <w:pPr>
        <w:pStyle w:val="a7"/>
        <w:numPr>
          <w:ilvl w:val="0"/>
          <w:numId w:val="31"/>
        </w:numPr>
        <w:shd w:val="clear" w:color="auto" w:fill="FFFFFF"/>
        <w:spacing w:after="0" w:line="240" w:lineRule="auto"/>
        <w:ind w:left="0" w:firstLine="0"/>
        <w:jc w:val="both"/>
        <w:rPr>
          <w:rFonts w:ascii="Times New Roman" w:hAnsi="Times New Roman"/>
          <w:color w:val="000000"/>
          <w:sz w:val="24"/>
          <w:szCs w:val="24"/>
        </w:rPr>
      </w:pPr>
      <w:r w:rsidRPr="000B00E8">
        <w:rPr>
          <w:rFonts w:ascii="Times New Roman" w:hAnsi="Times New Roman"/>
          <w:color w:val="000000"/>
          <w:sz w:val="24"/>
          <w:szCs w:val="24"/>
        </w:rPr>
        <w:t>Трудовой кодекс Российской Федерации от 30.12.2001 N 197-ФЗ Гражданский кодекс Российской Федерации (часть первая) от 30.11.1994 N 51-ФЗ</w:t>
      </w:r>
      <w:r w:rsidR="000B00E8">
        <w:rPr>
          <w:rFonts w:ascii="Times New Roman" w:hAnsi="Times New Roman"/>
          <w:color w:val="000000"/>
          <w:sz w:val="24"/>
          <w:szCs w:val="24"/>
        </w:rPr>
        <w:t>.</w:t>
      </w:r>
    </w:p>
    <w:p w:rsidR="000B00E8" w:rsidRDefault="00AE3F8C" w:rsidP="00AE3F8C">
      <w:pPr>
        <w:pStyle w:val="a7"/>
        <w:numPr>
          <w:ilvl w:val="0"/>
          <w:numId w:val="31"/>
        </w:numPr>
        <w:shd w:val="clear" w:color="auto" w:fill="FFFFFF"/>
        <w:spacing w:after="0" w:line="240" w:lineRule="auto"/>
        <w:ind w:left="0" w:firstLine="0"/>
        <w:jc w:val="both"/>
        <w:rPr>
          <w:rFonts w:ascii="Times New Roman" w:hAnsi="Times New Roman"/>
          <w:color w:val="000000"/>
          <w:sz w:val="24"/>
          <w:szCs w:val="24"/>
        </w:rPr>
      </w:pPr>
      <w:r w:rsidRPr="000B00E8">
        <w:rPr>
          <w:rFonts w:ascii="Times New Roman" w:hAnsi="Times New Roman"/>
          <w:color w:val="000000"/>
          <w:sz w:val="24"/>
          <w:szCs w:val="24"/>
        </w:rPr>
        <w:t xml:space="preserve">Уголовно-исполнительный кодекс Российской Федерации от 08.01.1997 N 1-ФЗ </w:t>
      </w:r>
    </w:p>
    <w:p w:rsidR="00AE3F8C" w:rsidRPr="000B00E8" w:rsidRDefault="00AE3F8C" w:rsidP="00AE3F8C">
      <w:pPr>
        <w:pStyle w:val="a7"/>
        <w:numPr>
          <w:ilvl w:val="0"/>
          <w:numId w:val="31"/>
        </w:numPr>
        <w:shd w:val="clear" w:color="auto" w:fill="FFFFFF"/>
        <w:spacing w:after="0" w:line="240" w:lineRule="auto"/>
        <w:ind w:left="0" w:firstLine="0"/>
        <w:jc w:val="both"/>
        <w:rPr>
          <w:rFonts w:ascii="Times New Roman" w:hAnsi="Times New Roman"/>
          <w:color w:val="000000"/>
          <w:sz w:val="24"/>
          <w:szCs w:val="24"/>
        </w:rPr>
      </w:pPr>
      <w:r w:rsidRPr="000B00E8">
        <w:rPr>
          <w:rFonts w:ascii="Times New Roman" w:hAnsi="Times New Roman"/>
          <w:color w:val="000000"/>
          <w:sz w:val="24"/>
          <w:szCs w:val="24"/>
        </w:rPr>
        <w:t xml:space="preserve">Федеральный закон от 21.11.2011 N 323-ФЗ "Об основах охраны здоровья граждан в Российской Федерации" </w:t>
      </w:r>
    </w:p>
    <w:p w:rsidR="00AE3F8C" w:rsidRPr="007B2270" w:rsidRDefault="00AE3F8C" w:rsidP="00AE3F8C">
      <w:pPr>
        <w:pStyle w:val="a7"/>
        <w:numPr>
          <w:ilvl w:val="0"/>
          <w:numId w:val="31"/>
        </w:numPr>
        <w:shd w:val="clear" w:color="auto" w:fill="FFFFFF"/>
        <w:spacing w:after="0" w:line="240" w:lineRule="auto"/>
        <w:ind w:left="0" w:firstLine="0"/>
        <w:jc w:val="both"/>
        <w:rPr>
          <w:rFonts w:ascii="Times New Roman" w:hAnsi="Times New Roman"/>
          <w:color w:val="000000"/>
          <w:sz w:val="24"/>
          <w:szCs w:val="24"/>
        </w:rPr>
      </w:pPr>
      <w:r w:rsidRPr="007B2270">
        <w:rPr>
          <w:rFonts w:ascii="Times New Roman" w:hAnsi="Times New Roman"/>
          <w:color w:val="000000"/>
          <w:sz w:val="24"/>
          <w:szCs w:val="24"/>
        </w:rPr>
        <w:t>Закон РФ от 02.07.1992 N 3185-1 "О психиатрической помощи и гарантиях прав граждан при ее оказании"</w:t>
      </w:r>
    </w:p>
    <w:p w:rsidR="00AE3F8C" w:rsidRPr="007B2270" w:rsidRDefault="00AE3F8C" w:rsidP="00AE3F8C">
      <w:pPr>
        <w:pStyle w:val="a7"/>
        <w:numPr>
          <w:ilvl w:val="0"/>
          <w:numId w:val="31"/>
        </w:numPr>
        <w:shd w:val="clear" w:color="auto" w:fill="FFFFFF"/>
        <w:spacing w:after="0" w:line="240" w:lineRule="auto"/>
        <w:ind w:left="0" w:firstLine="0"/>
        <w:jc w:val="both"/>
        <w:rPr>
          <w:rFonts w:ascii="Times New Roman" w:hAnsi="Times New Roman"/>
          <w:color w:val="000000"/>
          <w:sz w:val="24"/>
          <w:szCs w:val="24"/>
        </w:rPr>
      </w:pPr>
      <w:r w:rsidRPr="007B2270">
        <w:rPr>
          <w:rFonts w:ascii="Times New Roman" w:hAnsi="Times New Roman"/>
          <w:color w:val="000000"/>
          <w:sz w:val="24"/>
          <w:szCs w:val="24"/>
        </w:rPr>
        <w:t>Федеральный закон от 25.07.2002 N 115-ФЗ</w:t>
      </w:r>
      <w:r w:rsidR="000B00E8">
        <w:rPr>
          <w:rFonts w:ascii="Times New Roman" w:hAnsi="Times New Roman"/>
          <w:color w:val="000000"/>
          <w:sz w:val="24"/>
          <w:szCs w:val="24"/>
        </w:rPr>
        <w:t xml:space="preserve"> </w:t>
      </w:r>
      <w:r w:rsidRPr="007B2270">
        <w:rPr>
          <w:rFonts w:ascii="Times New Roman" w:hAnsi="Times New Roman"/>
          <w:color w:val="000000"/>
          <w:sz w:val="24"/>
          <w:szCs w:val="24"/>
        </w:rPr>
        <w:t xml:space="preserve">"О правовом положении иностранных граждан в Российской Федерации" </w:t>
      </w:r>
    </w:p>
    <w:p w:rsidR="00AE3F8C" w:rsidRPr="007B2270" w:rsidRDefault="00AE3F8C" w:rsidP="00AE3F8C">
      <w:pPr>
        <w:numPr>
          <w:ilvl w:val="0"/>
          <w:numId w:val="31"/>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sidRPr="007B2270">
        <w:rPr>
          <w:rFonts w:ascii="Times New Roman" w:hAnsi="Times New Roman"/>
          <w:bCs/>
          <w:sz w:val="24"/>
          <w:szCs w:val="24"/>
        </w:rPr>
        <w:t xml:space="preserve">Федеральный закон «О статусе военнослужащих» от 27.05.1998 г. (принят ГД ФС РФ 06.03.1998) </w:t>
      </w:r>
    </w:p>
    <w:p w:rsidR="00AE3F8C" w:rsidRPr="007B2270" w:rsidRDefault="00AE3F8C" w:rsidP="00AE3F8C">
      <w:pPr>
        <w:pStyle w:val="a7"/>
        <w:numPr>
          <w:ilvl w:val="0"/>
          <w:numId w:val="31"/>
        </w:numPr>
        <w:shd w:val="clear" w:color="auto" w:fill="FFFFFF"/>
        <w:spacing w:line="240" w:lineRule="auto"/>
        <w:ind w:left="0" w:firstLine="0"/>
        <w:jc w:val="both"/>
        <w:rPr>
          <w:rStyle w:val="blk"/>
          <w:rFonts w:ascii="Times New Roman" w:hAnsi="Times New Roman"/>
          <w:color w:val="000000"/>
          <w:sz w:val="24"/>
          <w:szCs w:val="24"/>
        </w:rPr>
      </w:pPr>
      <w:r w:rsidRPr="007B2270">
        <w:rPr>
          <w:rStyle w:val="blk"/>
          <w:rFonts w:ascii="Times New Roman" w:hAnsi="Times New Roman"/>
          <w:color w:val="000000"/>
          <w:sz w:val="24"/>
          <w:szCs w:val="24"/>
        </w:rPr>
        <w:lastRenderedPageBreak/>
        <w:t>Федеральны</w:t>
      </w:r>
      <w:r w:rsidR="000B00E8">
        <w:rPr>
          <w:rStyle w:val="blk"/>
          <w:rFonts w:ascii="Times New Roman" w:hAnsi="Times New Roman"/>
          <w:color w:val="000000"/>
          <w:sz w:val="24"/>
          <w:szCs w:val="24"/>
        </w:rPr>
        <w:t xml:space="preserve">й закон от 19.02.1993 N 4528-1 </w:t>
      </w:r>
      <w:r w:rsidRPr="007B2270">
        <w:rPr>
          <w:rStyle w:val="blk"/>
          <w:rFonts w:ascii="Times New Roman" w:hAnsi="Times New Roman"/>
          <w:color w:val="000000"/>
          <w:sz w:val="24"/>
          <w:szCs w:val="24"/>
        </w:rPr>
        <w:t xml:space="preserve"> "О беженцах"</w:t>
      </w:r>
    </w:p>
    <w:p w:rsidR="00AE3F8C" w:rsidRPr="007B2270" w:rsidRDefault="00AE3F8C" w:rsidP="00AE3F8C">
      <w:pPr>
        <w:pStyle w:val="a7"/>
        <w:numPr>
          <w:ilvl w:val="0"/>
          <w:numId w:val="31"/>
        </w:numPr>
        <w:shd w:val="clear" w:color="auto" w:fill="FFFFFF"/>
        <w:spacing w:after="0" w:line="240" w:lineRule="auto"/>
        <w:ind w:left="0" w:firstLine="0"/>
        <w:jc w:val="both"/>
        <w:rPr>
          <w:rFonts w:ascii="Times New Roman" w:hAnsi="Times New Roman"/>
          <w:color w:val="000000"/>
          <w:sz w:val="24"/>
          <w:szCs w:val="24"/>
        </w:rPr>
      </w:pPr>
      <w:proofErr w:type="gramStart"/>
      <w:r w:rsidRPr="007B2270">
        <w:rPr>
          <w:rFonts w:ascii="Times New Roman" w:hAnsi="Times New Roman"/>
          <w:color w:val="000000"/>
          <w:sz w:val="24"/>
          <w:szCs w:val="24"/>
        </w:rPr>
        <w:t>Закон РФ от 19.02.1993 N 4530-1 ("О вынужденных переселенцах"</w:t>
      </w:r>
      <w:proofErr w:type="gramEnd"/>
    </w:p>
    <w:p w:rsidR="00AE3F8C" w:rsidRPr="007B2270" w:rsidRDefault="00AE3F8C" w:rsidP="00AE3F8C">
      <w:pPr>
        <w:numPr>
          <w:ilvl w:val="0"/>
          <w:numId w:val="31"/>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blk"/>
          <w:rFonts w:ascii="Times New Roman" w:hAnsi="Times New Roman"/>
          <w:color w:val="000000"/>
          <w:sz w:val="24"/>
          <w:szCs w:val="24"/>
        </w:rPr>
      </w:pPr>
      <w:r w:rsidRPr="007B2270">
        <w:rPr>
          <w:rStyle w:val="blk"/>
          <w:rFonts w:ascii="Times New Roman" w:hAnsi="Times New Roman"/>
          <w:color w:val="000000"/>
          <w:sz w:val="24"/>
          <w:szCs w:val="24"/>
        </w:rPr>
        <w:t xml:space="preserve"> "Концепция государственной миграционной политики Российской Федерации на период до 2025 года" (утв. Президентом РФ)</w:t>
      </w:r>
    </w:p>
    <w:p w:rsidR="00AE3F8C" w:rsidRPr="007B2270" w:rsidRDefault="00AE3F8C" w:rsidP="00AE3F8C">
      <w:pPr>
        <w:numPr>
          <w:ilvl w:val="0"/>
          <w:numId w:val="31"/>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sidRPr="007B2270">
        <w:rPr>
          <w:rFonts w:ascii="Times New Roman" w:hAnsi="Times New Roman"/>
          <w:color w:val="000000"/>
          <w:sz w:val="24"/>
          <w:szCs w:val="24"/>
        </w:rPr>
        <w:t xml:space="preserve"> Постановление Правительства РФ от 25.05.1994 N 522 "О мерах по обеспечению психиатрической помощью и социальной защите лиц, страдающих психическими расстройствами</w:t>
      </w:r>
      <w:proofErr w:type="gramStart"/>
      <w:r w:rsidRPr="007B2270">
        <w:rPr>
          <w:rFonts w:ascii="Times New Roman" w:hAnsi="Times New Roman"/>
          <w:color w:val="000000"/>
          <w:sz w:val="24"/>
          <w:szCs w:val="24"/>
        </w:rPr>
        <w:t>"(</w:t>
      </w:r>
      <w:proofErr w:type="gramEnd"/>
      <w:r w:rsidRPr="007B2270">
        <w:rPr>
          <w:rFonts w:ascii="Times New Roman" w:hAnsi="Times New Roman"/>
          <w:color w:val="000000"/>
          <w:sz w:val="24"/>
          <w:szCs w:val="24"/>
        </w:rPr>
        <w:t>вместе с "Положением о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лиц, страдающих психическими расстройствами, включая инвалидов", "Положением об общежитиях для лиц, страдающих психическими расстройствами, утративших социальные связи")</w:t>
      </w:r>
    </w:p>
    <w:p w:rsidR="00AE3F8C" w:rsidRPr="007B2270" w:rsidRDefault="00AE3F8C" w:rsidP="00AE3F8C">
      <w:pPr>
        <w:numPr>
          <w:ilvl w:val="0"/>
          <w:numId w:val="3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7B2270">
        <w:rPr>
          <w:rFonts w:ascii="Times New Roman" w:hAnsi="Times New Roman"/>
          <w:bCs/>
          <w:sz w:val="24"/>
          <w:szCs w:val="24"/>
        </w:rPr>
        <w:t>Постановление правительства РФ от 08.06.1996 г. № 670 «Об утверждении Примерного положения об учреждении социальной помощи для лиц без определенного места жительства и занятий» [Текст]: официальный текст// Российская газета № 134, 18.07.1996 г.</w:t>
      </w:r>
    </w:p>
    <w:p w:rsidR="00AE3F8C" w:rsidRPr="007B2270" w:rsidRDefault="00AE3F8C" w:rsidP="00AE3F8C">
      <w:pPr>
        <w:numPr>
          <w:ilvl w:val="0"/>
          <w:numId w:val="3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7B2270">
        <w:rPr>
          <w:rFonts w:ascii="Times New Roman" w:hAnsi="Times New Roman"/>
          <w:bCs/>
          <w:sz w:val="24"/>
          <w:szCs w:val="24"/>
        </w:rPr>
        <w:t>Приказ Минсоцзащиты России от 10.09.1996 г. № 224 «Об утверждении Порядка приема граждан в Учреждение социальной помощи для лиц без определенного места жительства и занятий» [Текст]: официальный текст// ваше право № 29, 1996 г</w:t>
      </w:r>
      <w:proofErr w:type="gramStart"/>
      <w:r w:rsidRPr="007B2270">
        <w:rPr>
          <w:rFonts w:ascii="Times New Roman" w:hAnsi="Times New Roman"/>
          <w:bCs/>
          <w:sz w:val="24"/>
          <w:szCs w:val="24"/>
        </w:rPr>
        <w:t>.Г</w:t>
      </w:r>
      <w:proofErr w:type="gramEnd"/>
      <w:r w:rsidRPr="007B2270">
        <w:rPr>
          <w:rFonts w:ascii="Times New Roman" w:hAnsi="Times New Roman"/>
          <w:bCs/>
          <w:sz w:val="24"/>
          <w:szCs w:val="24"/>
        </w:rPr>
        <w:t xml:space="preserve">ОСТ Р 52495-2005 Социальное обслуживание населения. Термины и определения [Текст]: официальное издание, М.: </w:t>
      </w:r>
      <w:proofErr w:type="spellStart"/>
      <w:r w:rsidRPr="007B2270">
        <w:rPr>
          <w:rFonts w:ascii="Times New Roman" w:hAnsi="Times New Roman"/>
          <w:bCs/>
          <w:sz w:val="24"/>
          <w:szCs w:val="24"/>
        </w:rPr>
        <w:t>Стандартинформ</w:t>
      </w:r>
      <w:proofErr w:type="spellEnd"/>
      <w:r w:rsidRPr="007B2270">
        <w:rPr>
          <w:rFonts w:ascii="Times New Roman" w:hAnsi="Times New Roman"/>
          <w:bCs/>
          <w:sz w:val="24"/>
          <w:szCs w:val="24"/>
        </w:rPr>
        <w:t>, 2006.</w:t>
      </w:r>
    </w:p>
    <w:p w:rsidR="00AE3F8C" w:rsidRDefault="00AE3F8C" w:rsidP="00AE3F8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jc w:val="both"/>
        <w:rPr>
          <w:rFonts w:ascii="Times New Roman" w:hAnsi="Times New Roman"/>
          <w:bCs/>
          <w:sz w:val="24"/>
          <w:szCs w:val="24"/>
        </w:rPr>
      </w:pPr>
    </w:p>
    <w:p w:rsidR="00AE3F8C" w:rsidRPr="007B2270" w:rsidRDefault="00AE3F8C" w:rsidP="00AE3F8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jc w:val="both"/>
        <w:rPr>
          <w:rFonts w:ascii="Times New Roman" w:hAnsi="Times New Roman"/>
          <w:b/>
          <w:bCs/>
          <w:sz w:val="24"/>
          <w:szCs w:val="24"/>
        </w:rPr>
      </w:pPr>
      <w:r w:rsidRPr="007B2270">
        <w:rPr>
          <w:rFonts w:ascii="Times New Roman" w:hAnsi="Times New Roman"/>
          <w:bCs/>
          <w:sz w:val="24"/>
          <w:szCs w:val="24"/>
        </w:rPr>
        <w:t xml:space="preserve"> </w:t>
      </w:r>
      <w:r w:rsidRPr="007B2270">
        <w:rPr>
          <w:rFonts w:ascii="Times New Roman" w:hAnsi="Times New Roman"/>
          <w:b/>
          <w:bCs/>
          <w:sz w:val="24"/>
          <w:szCs w:val="24"/>
        </w:rPr>
        <w:t>Основные источники:</w:t>
      </w:r>
    </w:p>
    <w:p w:rsidR="00AE3F8C" w:rsidRDefault="00AE3F8C" w:rsidP="00AE3F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Cs/>
          <w:sz w:val="24"/>
          <w:szCs w:val="24"/>
        </w:rPr>
        <w:t>1.</w:t>
      </w:r>
      <w:r w:rsidRPr="00210915">
        <w:rPr>
          <w:rFonts w:ascii="Times New Roman" w:hAnsi="Times New Roman"/>
          <w:bCs/>
          <w:sz w:val="24"/>
          <w:szCs w:val="24"/>
        </w:rPr>
        <w:t xml:space="preserve">Акмалова А.А., </w:t>
      </w:r>
      <w:proofErr w:type="spellStart"/>
      <w:r w:rsidRPr="00210915">
        <w:rPr>
          <w:rFonts w:ascii="Times New Roman" w:hAnsi="Times New Roman"/>
          <w:bCs/>
          <w:sz w:val="24"/>
          <w:szCs w:val="24"/>
        </w:rPr>
        <w:t>Капицын</w:t>
      </w:r>
      <w:proofErr w:type="spellEnd"/>
      <w:r w:rsidRPr="00210915">
        <w:rPr>
          <w:rFonts w:ascii="Times New Roman" w:hAnsi="Times New Roman"/>
          <w:bCs/>
          <w:sz w:val="24"/>
          <w:szCs w:val="24"/>
        </w:rPr>
        <w:t xml:space="preserve"> В.М. Социальная работа с мигрантами и беженцами [Текст]: Учеб</w:t>
      </w:r>
      <w:proofErr w:type="gramStart"/>
      <w:r w:rsidRPr="00210915">
        <w:rPr>
          <w:rFonts w:ascii="Times New Roman" w:hAnsi="Times New Roman"/>
          <w:bCs/>
          <w:sz w:val="24"/>
          <w:szCs w:val="24"/>
        </w:rPr>
        <w:t>.</w:t>
      </w:r>
      <w:proofErr w:type="gramEnd"/>
      <w:r w:rsidRPr="00210915">
        <w:rPr>
          <w:rFonts w:ascii="Times New Roman" w:hAnsi="Times New Roman"/>
          <w:bCs/>
          <w:sz w:val="24"/>
          <w:szCs w:val="24"/>
        </w:rPr>
        <w:t xml:space="preserve"> </w:t>
      </w:r>
      <w:proofErr w:type="gramStart"/>
      <w:r w:rsidRPr="00210915">
        <w:rPr>
          <w:rFonts w:ascii="Times New Roman" w:hAnsi="Times New Roman"/>
          <w:bCs/>
          <w:sz w:val="24"/>
          <w:szCs w:val="24"/>
        </w:rPr>
        <w:t>п</w:t>
      </w:r>
      <w:proofErr w:type="gramEnd"/>
      <w:r w:rsidRPr="00210915">
        <w:rPr>
          <w:rFonts w:ascii="Times New Roman" w:hAnsi="Times New Roman"/>
          <w:bCs/>
          <w:sz w:val="24"/>
          <w:szCs w:val="24"/>
        </w:rPr>
        <w:t xml:space="preserve">особие/ отв. ред. П.Д. </w:t>
      </w:r>
      <w:proofErr w:type="spellStart"/>
      <w:r w:rsidRPr="00210915">
        <w:rPr>
          <w:rFonts w:ascii="Times New Roman" w:hAnsi="Times New Roman"/>
          <w:bCs/>
          <w:sz w:val="24"/>
          <w:szCs w:val="24"/>
        </w:rPr>
        <w:t>Павленок</w:t>
      </w:r>
      <w:proofErr w:type="spellEnd"/>
      <w:r w:rsidRPr="00210915">
        <w:rPr>
          <w:rFonts w:ascii="Times New Roman" w:hAnsi="Times New Roman"/>
          <w:bCs/>
          <w:sz w:val="24"/>
          <w:szCs w:val="24"/>
        </w:rPr>
        <w:t>. – М.: ИНФРА-М, 2012. – 120 с.</w:t>
      </w:r>
      <w:r w:rsidRPr="00210915">
        <w:rPr>
          <w:rFonts w:ascii="Times New Roman" w:hAnsi="Times New Roman"/>
          <w:b/>
          <w:bCs/>
          <w:sz w:val="24"/>
          <w:szCs w:val="24"/>
        </w:rPr>
        <w:t xml:space="preserve">    </w:t>
      </w:r>
    </w:p>
    <w:p w:rsidR="00AE3F8C" w:rsidRDefault="00AE3F8C" w:rsidP="00AE3F8C">
      <w:pPr>
        <w:pStyle w:val="aa"/>
        <w:widowControl w:val="0"/>
        <w:spacing w:before="0" w:beforeAutospacing="0" w:after="0" w:afterAutospacing="0"/>
        <w:jc w:val="both"/>
        <w:rPr>
          <w:bCs/>
        </w:rPr>
      </w:pPr>
      <w:r w:rsidRPr="00505EB8">
        <w:rPr>
          <w:bCs/>
        </w:rPr>
        <w:t xml:space="preserve">2. </w:t>
      </w:r>
      <w:r>
        <w:rPr>
          <w:bCs/>
        </w:rPr>
        <w:t xml:space="preserve">Социальная работа с молодежью: учебное пособие / под ред. д.п.н., проф.Н. Ф. Басова. – 4-е изд. – М.: </w:t>
      </w:r>
      <w:proofErr w:type="spellStart"/>
      <w:r>
        <w:rPr>
          <w:bCs/>
        </w:rPr>
        <w:t>Издательско</w:t>
      </w:r>
      <w:proofErr w:type="spellEnd"/>
      <w:r>
        <w:rPr>
          <w:bCs/>
        </w:rPr>
        <w:t xml:space="preserve"> – торговая </w:t>
      </w:r>
      <w:proofErr w:type="spellStart"/>
      <w:r>
        <w:rPr>
          <w:bCs/>
        </w:rPr>
        <w:t>корпарация</w:t>
      </w:r>
      <w:proofErr w:type="spellEnd"/>
      <w:r>
        <w:rPr>
          <w:bCs/>
        </w:rPr>
        <w:t xml:space="preserve"> «Дашков и К», 2015. – 328 с.</w:t>
      </w:r>
    </w:p>
    <w:p w:rsidR="00AE3F8C" w:rsidRPr="00505EB8" w:rsidRDefault="00AE3F8C" w:rsidP="00AE3F8C">
      <w:pPr>
        <w:pStyle w:val="aa"/>
        <w:widowControl w:val="0"/>
        <w:spacing w:before="0" w:beforeAutospacing="0" w:after="0" w:afterAutospacing="0"/>
        <w:jc w:val="both"/>
      </w:pPr>
      <w:r>
        <w:rPr>
          <w:bCs/>
        </w:rPr>
        <w:t xml:space="preserve">3. </w:t>
      </w:r>
      <w:r w:rsidRPr="00505EB8">
        <w:t xml:space="preserve">Теория и методика социальной работы: учебник для студ. </w:t>
      </w:r>
      <w:proofErr w:type="spellStart"/>
      <w:r w:rsidRPr="00505EB8">
        <w:t>сред</w:t>
      </w:r>
      <w:proofErr w:type="gramStart"/>
      <w:r w:rsidRPr="00505EB8">
        <w:t>.п</w:t>
      </w:r>
      <w:proofErr w:type="gramEnd"/>
      <w:r w:rsidRPr="00505EB8">
        <w:t>роф</w:t>
      </w:r>
      <w:proofErr w:type="spellEnd"/>
      <w:r w:rsidRPr="00505EB8">
        <w:t>. учеб. заведений / Н. М. Платонова, Г. Ф. Нестерова. – М.: Издательский центр «Академия», 2010. – 384 с.</w:t>
      </w:r>
    </w:p>
    <w:p w:rsidR="00AE3F8C" w:rsidRPr="00505EB8" w:rsidRDefault="00AE3F8C" w:rsidP="00AE3F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05EB8">
        <w:rPr>
          <w:rFonts w:ascii="Times New Roman" w:hAnsi="Times New Roman"/>
          <w:bCs/>
          <w:sz w:val="24"/>
          <w:szCs w:val="24"/>
        </w:rPr>
        <w:t xml:space="preserve">    </w:t>
      </w:r>
    </w:p>
    <w:p w:rsidR="00AE3F8C" w:rsidRPr="00210915" w:rsidRDefault="00AE3F8C" w:rsidP="00AE3F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10915">
        <w:rPr>
          <w:rFonts w:ascii="Times New Roman" w:hAnsi="Times New Roman"/>
          <w:b/>
          <w:bCs/>
          <w:sz w:val="24"/>
          <w:szCs w:val="24"/>
        </w:rPr>
        <w:t xml:space="preserve">Дополнительные источники </w:t>
      </w:r>
    </w:p>
    <w:p w:rsidR="00AE3F8C" w:rsidRPr="00210915" w:rsidRDefault="00AE3F8C" w:rsidP="00AE3F8C">
      <w:pPr>
        <w:pStyle w:val="a7"/>
        <w:numPr>
          <w:ilvl w:val="0"/>
          <w:numId w:val="3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bCs/>
          <w:sz w:val="24"/>
          <w:szCs w:val="24"/>
        </w:rPr>
      </w:pPr>
      <w:r w:rsidRPr="00210915">
        <w:rPr>
          <w:rFonts w:ascii="Times New Roman" w:hAnsi="Times New Roman"/>
          <w:bCs/>
          <w:sz w:val="24"/>
          <w:szCs w:val="24"/>
        </w:rPr>
        <w:t xml:space="preserve">Гоголева А.В. Беспризорность. Социально-психологические и педагогические аспекты. – М.: Издательство Московского психологического института; Воронеж: </w:t>
      </w:r>
      <w:proofErr w:type="spellStart"/>
      <w:r w:rsidRPr="00210915">
        <w:rPr>
          <w:rFonts w:ascii="Times New Roman" w:hAnsi="Times New Roman"/>
          <w:bCs/>
          <w:sz w:val="24"/>
          <w:szCs w:val="24"/>
        </w:rPr>
        <w:t>Издательсво</w:t>
      </w:r>
      <w:proofErr w:type="spellEnd"/>
      <w:r w:rsidRPr="00210915">
        <w:rPr>
          <w:rFonts w:ascii="Times New Roman" w:hAnsi="Times New Roman"/>
          <w:bCs/>
          <w:sz w:val="24"/>
          <w:szCs w:val="24"/>
        </w:rPr>
        <w:t xml:space="preserve"> НПО МОДЭК«, 2004. – 464 с.</w:t>
      </w:r>
    </w:p>
    <w:p w:rsidR="00AE3F8C" w:rsidRPr="00210915" w:rsidRDefault="00AE3F8C" w:rsidP="00AE3F8C">
      <w:pPr>
        <w:pStyle w:val="a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bCs/>
          <w:sz w:val="24"/>
          <w:szCs w:val="24"/>
        </w:rPr>
      </w:pPr>
      <w:r w:rsidRPr="00210915">
        <w:rPr>
          <w:rFonts w:ascii="Times New Roman" w:hAnsi="Times New Roman"/>
          <w:bCs/>
          <w:sz w:val="24"/>
          <w:szCs w:val="24"/>
        </w:rPr>
        <w:t xml:space="preserve">Григорьев С.И. Социальная работа с молодежью: основные направления и современные формы [Текст]: учебное пособие/ С.И. Григорьев, Л.Г. </w:t>
      </w:r>
      <w:proofErr w:type="spellStart"/>
      <w:r w:rsidRPr="00210915">
        <w:rPr>
          <w:rFonts w:ascii="Times New Roman" w:hAnsi="Times New Roman"/>
          <w:bCs/>
          <w:sz w:val="24"/>
          <w:szCs w:val="24"/>
        </w:rPr>
        <w:t>Гуслякова</w:t>
      </w:r>
      <w:proofErr w:type="spellEnd"/>
      <w:r w:rsidRPr="00210915">
        <w:rPr>
          <w:rFonts w:ascii="Times New Roman" w:hAnsi="Times New Roman"/>
          <w:bCs/>
          <w:sz w:val="24"/>
          <w:szCs w:val="24"/>
        </w:rPr>
        <w:t xml:space="preserve">, С.Н. Павлов. – М.: КНОРУС, 2001. – 216 с. </w:t>
      </w:r>
      <w:r w:rsidRPr="00210915">
        <w:rPr>
          <w:rFonts w:ascii="Times New Roman" w:hAnsi="Times New Roman"/>
          <w:bCs/>
          <w:sz w:val="24"/>
          <w:szCs w:val="24"/>
          <w:lang w:val="en-US"/>
        </w:rPr>
        <w:t>ISBN</w:t>
      </w:r>
      <w:r w:rsidRPr="00210915">
        <w:rPr>
          <w:rFonts w:ascii="Times New Roman" w:hAnsi="Times New Roman"/>
          <w:bCs/>
          <w:sz w:val="24"/>
          <w:szCs w:val="24"/>
        </w:rPr>
        <w:t xml:space="preserve"> 978-5-406-00232-2</w:t>
      </w:r>
    </w:p>
    <w:p w:rsidR="00AE3F8C" w:rsidRPr="00210915" w:rsidRDefault="00AE3F8C" w:rsidP="00AE3F8C">
      <w:pPr>
        <w:pStyle w:val="a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bCs/>
          <w:sz w:val="24"/>
          <w:szCs w:val="24"/>
        </w:rPr>
      </w:pPr>
      <w:r w:rsidRPr="00210915">
        <w:rPr>
          <w:rFonts w:ascii="Times New Roman" w:hAnsi="Times New Roman"/>
          <w:bCs/>
          <w:sz w:val="24"/>
          <w:szCs w:val="24"/>
        </w:rPr>
        <w:t xml:space="preserve">Кошелев Н.С. Социальное обслуживание и права населения [Текст]: практическое пособие/ Н.С. Кошелев. – 2-е изд., </w:t>
      </w:r>
      <w:proofErr w:type="spellStart"/>
      <w:r w:rsidRPr="00210915">
        <w:rPr>
          <w:rFonts w:ascii="Times New Roman" w:hAnsi="Times New Roman"/>
          <w:bCs/>
          <w:sz w:val="24"/>
          <w:szCs w:val="24"/>
        </w:rPr>
        <w:t>прераб</w:t>
      </w:r>
      <w:proofErr w:type="spellEnd"/>
      <w:r w:rsidRPr="00210915">
        <w:rPr>
          <w:rFonts w:ascii="Times New Roman" w:hAnsi="Times New Roman"/>
          <w:bCs/>
          <w:sz w:val="24"/>
          <w:szCs w:val="24"/>
        </w:rPr>
        <w:t xml:space="preserve">. – М.: Издательство «Омега-Л», 2010. – 83 с.: табл. – (Социальная защита) </w:t>
      </w:r>
      <w:r w:rsidRPr="00210915">
        <w:rPr>
          <w:rFonts w:ascii="Times New Roman" w:hAnsi="Times New Roman"/>
          <w:bCs/>
          <w:sz w:val="24"/>
          <w:szCs w:val="24"/>
          <w:lang w:val="en-US"/>
        </w:rPr>
        <w:t>ISBN</w:t>
      </w:r>
      <w:r w:rsidRPr="00210915">
        <w:rPr>
          <w:rFonts w:ascii="Times New Roman" w:hAnsi="Times New Roman"/>
          <w:bCs/>
          <w:sz w:val="24"/>
          <w:szCs w:val="24"/>
        </w:rPr>
        <w:t xml:space="preserve"> 978-5-370-01784-1</w:t>
      </w:r>
    </w:p>
    <w:p w:rsidR="00AE3F8C" w:rsidRPr="00210915" w:rsidRDefault="00AE3F8C" w:rsidP="00AE3F8C">
      <w:pPr>
        <w:pStyle w:val="a7"/>
        <w:numPr>
          <w:ilvl w:val="0"/>
          <w:numId w:val="30"/>
        </w:numPr>
        <w:spacing w:after="0" w:line="240" w:lineRule="auto"/>
        <w:ind w:left="284" w:hanging="284"/>
        <w:jc w:val="both"/>
        <w:rPr>
          <w:rFonts w:ascii="Times New Roman" w:hAnsi="Times New Roman"/>
          <w:sz w:val="24"/>
          <w:szCs w:val="24"/>
        </w:rPr>
      </w:pPr>
      <w:r w:rsidRPr="00210915">
        <w:rPr>
          <w:rFonts w:ascii="Times New Roman" w:hAnsi="Times New Roman"/>
          <w:sz w:val="24"/>
          <w:szCs w:val="24"/>
        </w:rPr>
        <w:t xml:space="preserve">Основы социальной работы </w:t>
      </w:r>
      <w:r w:rsidRPr="00210915">
        <w:rPr>
          <w:rFonts w:ascii="Times New Roman" w:hAnsi="Times New Roman"/>
          <w:bCs/>
          <w:sz w:val="24"/>
          <w:szCs w:val="24"/>
        </w:rPr>
        <w:t>[Текст]:</w:t>
      </w:r>
      <w:r w:rsidRPr="00210915">
        <w:rPr>
          <w:rFonts w:ascii="Times New Roman" w:hAnsi="Times New Roman"/>
          <w:sz w:val="24"/>
          <w:szCs w:val="24"/>
        </w:rPr>
        <w:t xml:space="preserve"> Учебник./ Отв. ред. П.Д. </w:t>
      </w:r>
      <w:proofErr w:type="spellStart"/>
      <w:r w:rsidRPr="00210915">
        <w:rPr>
          <w:rFonts w:ascii="Times New Roman" w:hAnsi="Times New Roman"/>
          <w:sz w:val="24"/>
          <w:szCs w:val="24"/>
        </w:rPr>
        <w:t>Павленок</w:t>
      </w:r>
      <w:proofErr w:type="spellEnd"/>
      <w:r w:rsidRPr="00210915">
        <w:rPr>
          <w:rFonts w:ascii="Times New Roman" w:hAnsi="Times New Roman"/>
          <w:sz w:val="24"/>
          <w:szCs w:val="24"/>
        </w:rPr>
        <w:t xml:space="preserve">. – М., 2003г. </w:t>
      </w:r>
      <w:r w:rsidRPr="00210915">
        <w:rPr>
          <w:rFonts w:ascii="Times New Roman" w:hAnsi="Times New Roman"/>
          <w:bCs/>
          <w:sz w:val="24"/>
          <w:szCs w:val="24"/>
          <w:lang w:val="en-US"/>
        </w:rPr>
        <w:t>ISBN</w:t>
      </w:r>
      <w:r w:rsidRPr="00210915">
        <w:rPr>
          <w:rFonts w:ascii="Times New Roman" w:hAnsi="Times New Roman"/>
          <w:bCs/>
          <w:sz w:val="24"/>
          <w:szCs w:val="24"/>
        </w:rPr>
        <w:t xml:space="preserve"> 5-16-000484-Х</w:t>
      </w:r>
      <w:r w:rsidRPr="00210915">
        <w:rPr>
          <w:rFonts w:ascii="Times New Roman" w:hAnsi="Times New Roman"/>
          <w:sz w:val="24"/>
          <w:szCs w:val="24"/>
        </w:rPr>
        <w:t xml:space="preserve"> </w:t>
      </w:r>
    </w:p>
    <w:p w:rsidR="00AE3F8C" w:rsidRPr="00210915" w:rsidRDefault="00AE3F8C" w:rsidP="00AE3F8C">
      <w:pPr>
        <w:pStyle w:val="a7"/>
        <w:numPr>
          <w:ilvl w:val="0"/>
          <w:numId w:val="30"/>
        </w:numPr>
        <w:spacing w:after="0" w:line="240" w:lineRule="auto"/>
        <w:ind w:left="284" w:hanging="284"/>
        <w:jc w:val="both"/>
        <w:rPr>
          <w:rFonts w:ascii="Times New Roman" w:hAnsi="Times New Roman"/>
          <w:sz w:val="24"/>
          <w:szCs w:val="24"/>
        </w:rPr>
      </w:pPr>
      <w:proofErr w:type="spellStart"/>
      <w:r w:rsidRPr="00210915">
        <w:rPr>
          <w:rFonts w:ascii="Times New Roman" w:hAnsi="Times New Roman"/>
          <w:sz w:val="24"/>
          <w:szCs w:val="24"/>
        </w:rPr>
        <w:t>Павленок</w:t>
      </w:r>
      <w:proofErr w:type="spellEnd"/>
      <w:r w:rsidRPr="00210915">
        <w:rPr>
          <w:rFonts w:ascii="Times New Roman" w:hAnsi="Times New Roman"/>
          <w:sz w:val="24"/>
          <w:szCs w:val="24"/>
        </w:rPr>
        <w:t xml:space="preserve"> П.Д., Руднева М.Я. Социальная работа с лицами и группами </w:t>
      </w:r>
      <w:proofErr w:type="spellStart"/>
      <w:r w:rsidRPr="00210915">
        <w:rPr>
          <w:rFonts w:ascii="Times New Roman" w:hAnsi="Times New Roman"/>
          <w:sz w:val="24"/>
          <w:szCs w:val="24"/>
        </w:rPr>
        <w:t>девиантного</w:t>
      </w:r>
      <w:proofErr w:type="spellEnd"/>
      <w:r w:rsidRPr="00210915">
        <w:rPr>
          <w:rFonts w:ascii="Times New Roman" w:hAnsi="Times New Roman"/>
          <w:sz w:val="24"/>
          <w:szCs w:val="24"/>
        </w:rPr>
        <w:t xml:space="preserve"> поведения </w:t>
      </w:r>
      <w:r w:rsidRPr="00210915">
        <w:rPr>
          <w:rFonts w:ascii="Times New Roman" w:hAnsi="Times New Roman"/>
          <w:bCs/>
          <w:sz w:val="24"/>
          <w:szCs w:val="24"/>
        </w:rPr>
        <w:t>[Текст]</w:t>
      </w:r>
      <w:proofErr w:type="gramStart"/>
      <w:r w:rsidRPr="00210915">
        <w:rPr>
          <w:rFonts w:ascii="Times New Roman" w:hAnsi="Times New Roman"/>
          <w:bCs/>
          <w:sz w:val="24"/>
          <w:szCs w:val="24"/>
        </w:rPr>
        <w:t>:У</w:t>
      </w:r>
      <w:proofErr w:type="gramEnd"/>
      <w:r w:rsidRPr="00210915">
        <w:rPr>
          <w:rFonts w:ascii="Times New Roman" w:hAnsi="Times New Roman"/>
          <w:bCs/>
          <w:sz w:val="24"/>
          <w:szCs w:val="24"/>
        </w:rPr>
        <w:t xml:space="preserve">чеб. пособие/ отв. ред. П.Д. </w:t>
      </w:r>
      <w:proofErr w:type="spellStart"/>
      <w:r w:rsidRPr="00210915">
        <w:rPr>
          <w:rFonts w:ascii="Times New Roman" w:hAnsi="Times New Roman"/>
          <w:bCs/>
          <w:sz w:val="24"/>
          <w:szCs w:val="24"/>
        </w:rPr>
        <w:t>Павленок</w:t>
      </w:r>
      <w:proofErr w:type="spellEnd"/>
      <w:r w:rsidRPr="00210915">
        <w:rPr>
          <w:rFonts w:ascii="Times New Roman" w:hAnsi="Times New Roman"/>
          <w:bCs/>
          <w:sz w:val="24"/>
          <w:szCs w:val="24"/>
        </w:rPr>
        <w:t xml:space="preserve">. – М.: ИНФРА-М, 2010. – 184 с. </w:t>
      </w:r>
      <w:r w:rsidRPr="00210915">
        <w:rPr>
          <w:rFonts w:ascii="Times New Roman" w:hAnsi="Times New Roman"/>
          <w:bCs/>
          <w:sz w:val="24"/>
          <w:szCs w:val="24"/>
          <w:lang w:val="en-US"/>
        </w:rPr>
        <w:t>ISBN</w:t>
      </w:r>
      <w:r w:rsidRPr="00210915">
        <w:rPr>
          <w:rFonts w:ascii="Times New Roman" w:hAnsi="Times New Roman"/>
          <w:bCs/>
          <w:sz w:val="24"/>
          <w:szCs w:val="24"/>
        </w:rPr>
        <w:t xml:space="preserve"> 9785-16-003790-5</w:t>
      </w:r>
    </w:p>
    <w:p w:rsidR="00AE3F8C" w:rsidRPr="00210915" w:rsidRDefault="00AE3F8C" w:rsidP="00AE3F8C">
      <w:pPr>
        <w:pStyle w:val="a7"/>
        <w:numPr>
          <w:ilvl w:val="0"/>
          <w:numId w:val="30"/>
        </w:numPr>
        <w:spacing w:after="0" w:line="240" w:lineRule="auto"/>
        <w:ind w:left="284" w:hanging="284"/>
        <w:jc w:val="both"/>
        <w:rPr>
          <w:rFonts w:ascii="Times New Roman" w:hAnsi="Times New Roman"/>
          <w:sz w:val="24"/>
          <w:szCs w:val="24"/>
        </w:rPr>
      </w:pPr>
      <w:r w:rsidRPr="00210915">
        <w:rPr>
          <w:rFonts w:ascii="Times New Roman" w:hAnsi="Times New Roman"/>
          <w:sz w:val="24"/>
          <w:szCs w:val="24"/>
        </w:rPr>
        <w:t xml:space="preserve">Платонова Н.М. Социальная работа с бездомными </w:t>
      </w:r>
      <w:r w:rsidRPr="00210915">
        <w:rPr>
          <w:rFonts w:ascii="Times New Roman" w:hAnsi="Times New Roman"/>
          <w:bCs/>
          <w:sz w:val="24"/>
          <w:szCs w:val="24"/>
        </w:rPr>
        <w:t>[Текст]</w:t>
      </w:r>
      <w:proofErr w:type="gramStart"/>
      <w:r w:rsidRPr="00210915">
        <w:rPr>
          <w:rFonts w:ascii="Times New Roman" w:hAnsi="Times New Roman"/>
          <w:bCs/>
          <w:sz w:val="24"/>
          <w:szCs w:val="24"/>
        </w:rPr>
        <w:t>:у</w:t>
      </w:r>
      <w:proofErr w:type="gramEnd"/>
      <w:r w:rsidRPr="00210915">
        <w:rPr>
          <w:rFonts w:ascii="Times New Roman" w:hAnsi="Times New Roman"/>
          <w:bCs/>
          <w:sz w:val="24"/>
          <w:szCs w:val="24"/>
        </w:rPr>
        <w:t xml:space="preserve">чеб. пособие для студ. сред. проф. учеб. заведений/ Н.М. Платонова. – М.: Издательский центр «Академия», 2011. – 160 с. </w:t>
      </w:r>
      <w:r w:rsidRPr="00210915">
        <w:rPr>
          <w:rFonts w:ascii="Times New Roman" w:hAnsi="Times New Roman"/>
          <w:bCs/>
          <w:sz w:val="24"/>
          <w:szCs w:val="24"/>
          <w:lang w:val="en-US"/>
        </w:rPr>
        <w:t>ISBN</w:t>
      </w:r>
      <w:r w:rsidRPr="00210915">
        <w:rPr>
          <w:rFonts w:ascii="Times New Roman" w:hAnsi="Times New Roman"/>
          <w:bCs/>
          <w:sz w:val="24"/>
          <w:szCs w:val="24"/>
        </w:rPr>
        <w:t xml:space="preserve"> 978-5-7695-6834-3</w:t>
      </w:r>
    </w:p>
    <w:p w:rsidR="00AE3F8C" w:rsidRPr="00210915" w:rsidRDefault="00AE3F8C" w:rsidP="00AE3F8C">
      <w:pPr>
        <w:pStyle w:val="aa"/>
        <w:widowControl w:val="0"/>
        <w:numPr>
          <w:ilvl w:val="0"/>
          <w:numId w:val="30"/>
        </w:numPr>
        <w:spacing w:before="0" w:beforeAutospacing="0" w:after="0" w:afterAutospacing="0"/>
        <w:ind w:left="284" w:hanging="284"/>
        <w:jc w:val="both"/>
      </w:pPr>
      <w:r w:rsidRPr="00A505A2">
        <w:t xml:space="preserve">Социальная работа  </w:t>
      </w:r>
      <w:r w:rsidRPr="00210915">
        <w:rPr>
          <w:bCs/>
        </w:rPr>
        <w:t>[Текст]: учебное пособие/ под общ</w:t>
      </w:r>
      <w:proofErr w:type="gramStart"/>
      <w:r w:rsidRPr="00210915">
        <w:rPr>
          <w:bCs/>
        </w:rPr>
        <w:t>.</w:t>
      </w:r>
      <w:proofErr w:type="gramEnd"/>
      <w:r w:rsidRPr="00210915">
        <w:rPr>
          <w:bCs/>
        </w:rPr>
        <w:t xml:space="preserve"> </w:t>
      </w:r>
      <w:proofErr w:type="gramStart"/>
      <w:r w:rsidRPr="00210915">
        <w:rPr>
          <w:bCs/>
        </w:rPr>
        <w:t>р</w:t>
      </w:r>
      <w:proofErr w:type="gramEnd"/>
      <w:r w:rsidRPr="00210915">
        <w:rPr>
          <w:bCs/>
        </w:rPr>
        <w:t xml:space="preserve">ед. Проф. В.И. Курбатова. – 3-е изд., </w:t>
      </w:r>
      <w:proofErr w:type="spellStart"/>
      <w:r w:rsidRPr="00210915">
        <w:rPr>
          <w:bCs/>
        </w:rPr>
        <w:t>перераб</w:t>
      </w:r>
      <w:proofErr w:type="spellEnd"/>
      <w:r w:rsidRPr="00210915">
        <w:rPr>
          <w:bCs/>
        </w:rPr>
        <w:t xml:space="preserve">. и доп. – Ростов н/Д: Феникс, 2003. – 480 с. </w:t>
      </w:r>
    </w:p>
    <w:p w:rsidR="00AE3F8C" w:rsidRPr="00210915" w:rsidRDefault="00AE3F8C" w:rsidP="00AE3F8C">
      <w:pPr>
        <w:pStyle w:val="a7"/>
        <w:numPr>
          <w:ilvl w:val="0"/>
          <w:numId w:val="30"/>
        </w:numPr>
        <w:spacing w:after="0" w:line="240" w:lineRule="auto"/>
        <w:ind w:left="284" w:hanging="284"/>
        <w:jc w:val="both"/>
        <w:rPr>
          <w:rFonts w:ascii="Times New Roman" w:hAnsi="Times New Roman"/>
          <w:sz w:val="24"/>
          <w:szCs w:val="24"/>
        </w:rPr>
      </w:pPr>
      <w:r w:rsidRPr="00210915">
        <w:rPr>
          <w:rFonts w:ascii="Times New Roman" w:hAnsi="Times New Roman"/>
          <w:sz w:val="24"/>
          <w:szCs w:val="24"/>
        </w:rPr>
        <w:t>Социальная работа</w:t>
      </w:r>
      <w:r w:rsidRPr="00210915">
        <w:rPr>
          <w:rFonts w:ascii="Times New Roman" w:hAnsi="Times New Roman"/>
          <w:bCs/>
          <w:sz w:val="24"/>
          <w:szCs w:val="24"/>
        </w:rPr>
        <w:t xml:space="preserve"> [Текст]: </w:t>
      </w:r>
      <w:proofErr w:type="gramStart"/>
      <w:r w:rsidRPr="00210915">
        <w:rPr>
          <w:rFonts w:ascii="Times New Roman" w:hAnsi="Times New Roman"/>
          <w:bCs/>
          <w:sz w:val="24"/>
          <w:szCs w:val="24"/>
        </w:rPr>
        <w:t xml:space="preserve">Учебное пособие/ под ред. д.п.н., проф. Н.ф. Басова. – 2-е изд., </w:t>
      </w:r>
      <w:proofErr w:type="spellStart"/>
      <w:r w:rsidRPr="00210915">
        <w:rPr>
          <w:rFonts w:ascii="Times New Roman" w:hAnsi="Times New Roman"/>
          <w:bCs/>
          <w:sz w:val="24"/>
          <w:szCs w:val="24"/>
        </w:rPr>
        <w:t>перераб</w:t>
      </w:r>
      <w:proofErr w:type="spellEnd"/>
      <w:r w:rsidRPr="00210915">
        <w:rPr>
          <w:rFonts w:ascii="Times New Roman" w:hAnsi="Times New Roman"/>
          <w:bCs/>
          <w:sz w:val="24"/>
          <w:szCs w:val="24"/>
        </w:rPr>
        <w:t>. и доп. – М.: Издательско-торговая корпорация «Дашков и К», 2010. – 364с.</w:t>
      </w:r>
      <w:proofErr w:type="gramEnd"/>
      <w:r w:rsidRPr="008E26ED">
        <w:rPr>
          <w:rFonts w:ascii="Times New Roman" w:hAnsi="Times New Roman"/>
          <w:bCs/>
          <w:sz w:val="24"/>
          <w:szCs w:val="24"/>
        </w:rPr>
        <w:t xml:space="preserve"> </w:t>
      </w:r>
      <w:r w:rsidRPr="00210915">
        <w:rPr>
          <w:rFonts w:ascii="Times New Roman" w:hAnsi="Times New Roman"/>
          <w:bCs/>
          <w:sz w:val="24"/>
          <w:szCs w:val="24"/>
          <w:lang w:val="en-US"/>
        </w:rPr>
        <w:t>ISBN</w:t>
      </w:r>
      <w:r w:rsidRPr="00210915">
        <w:rPr>
          <w:rFonts w:ascii="Times New Roman" w:hAnsi="Times New Roman"/>
          <w:bCs/>
          <w:sz w:val="24"/>
          <w:szCs w:val="24"/>
        </w:rPr>
        <w:t xml:space="preserve"> 978-5-394-00778-1</w:t>
      </w:r>
    </w:p>
    <w:p w:rsidR="00AE3F8C" w:rsidRPr="00210915" w:rsidRDefault="00AE3F8C" w:rsidP="00AE3F8C">
      <w:pPr>
        <w:pStyle w:val="a7"/>
        <w:numPr>
          <w:ilvl w:val="0"/>
          <w:numId w:val="30"/>
        </w:numPr>
        <w:tabs>
          <w:tab w:val="num" w:pos="426"/>
        </w:tabs>
        <w:spacing w:after="0" w:line="240" w:lineRule="auto"/>
        <w:ind w:left="284" w:hanging="284"/>
        <w:jc w:val="both"/>
        <w:rPr>
          <w:rFonts w:ascii="Times New Roman" w:hAnsi="Times New Roman"/>
          <w:sz w:val="24"/>
          <w:szCs w:val="24"/>
        </w:rPr>
      </w:pPr>
      <w:r w:rsidRPr="00210915">
        <w:rPr>
          <w:rFonts w:ascii="Times New Roman" w:hAnsi="Times New Roman"/>
          <w:sz w:val="24"/>
          <w:szCs w:val="24"/>
        </w:rPr>
        <w:lastRenderedPageBreak/>
        <w:t xml:space="preserve">Социальная работа с осужденными </w:t>
      </w:r>
      <w:r w:rsidRPr="00210915">
        <w:rPr>
          <w:rFonts w:ascii="Times New Roman" w:hAnsi="Times New Roman"/>
          <w:bCs/>
          <w:sz w:val="24"/>
          <w:szCs w:val="24"/>
        </w:rPr>
        <w:t xml:space="preserve">[Текст]: Учебное пособие. – М.: Издательство МГСУ, 2002. – 256 с. </w:t>
      </w:r>
      <w:r w:rsidRPr="00210915">
        <w:rPr>
          <w:rFonts w:ascii="Times New Roman" w:hAnsi="Times New Roman"/>
          <w:bCs/>
          <w:sz w:val="24"/>
          <w:szCs w:val="24"/>
          <w:lang w:val="en-US"/>
        </w:rPr>
        <w:t>ISBN</w:t>
      </w:r>
      <w:r w:rsidRPr="00210915">
        <w:rPr>
          <w:rFonts w:ascii="Times New Roman" w:hAnsi="Times New Roman"/>
          <w:bCs/>
          <w:sz w:val="24"/>
          <w:szCs w:val="24"/>
        </w:rPr>
        <w:t xml:space="preserve"> 5-7139-0271-</w:t>
      </w:r>
    </w:p>
    <w:p w:rsidR="00AE3F8C" w:rsidRPr="00A505A2" w:rsidRDefault="00AE3F8C" w:rsidP="00AE3F8C">
      <w:pPr>
        <w:pStyle w:val="aa"/>
        <w:widowControl w:val="0"/>
        <w:numPr>
          <w:ilvl w:val="0"/>
          <w:numId w:val="30"/>
        </w:numPr>
        <w:tabs>
          <w:tab w:val="left" w:pos="426"/>
        </w:tabs>
        <w:spacing w:before="0" w:beforeAutospacing="0" w:after="0" w:afterAutospacing="0"/>
        <w:ind w:left="284" w:hanging="284"/>
        <w:jc w:val="both"/>
      </w:pPr>
      <w:r w:rsidRPr="00A505A2">
        <w:t>Российская энциклопедия социальной работы. Том 2. – М., 1997 – 406с</w:t>
      </w:r>
    </w:p>
    <w:p w:rsidR="00AE3F8C" w:rsidRPr="00A505A2" w:rsidRDefault="00AE3F8C" w:rsidP="00AE3F8C">
      <w:pPr>
        <w:pStyle w:val="aa"/>
        <w:widowControl w:val="0"/>
        <w:numPr>
          <w:ilvl w:val="0"/>
          <w:numId w:val="30"/>
        </w:numPr>
        <w:tabs>
          <w:tab w:val="left" w:pos="426"/>
        </w:tabs>
        <w:spacing w:before="0" w:beforeAutospacing="0" w:after="0" w:afterAutospacing="0"/>
        <w:ind w:left="284" w:hanging="284"/>
        <w:jc w:val="both"/>
      </w:pPr>
      <w:r w:rsidRPr="00A505A2">
        <w:t xml:space="preserve">Современная энциклопедия социальной работы/ под ред. Академика РАН В.И. Жукова. – 2-е изд., доп. и </w:t>
      </w:r>
      <w:proofErr w:type="spellStart"/>
      <w:r w:rsidRPr="00A505A2">
        <w:t>перера</w:t>
      </w:r>
      <w:proofErr w:type="spellEnd"/>
      <w:r w:rsidRPr="00A505A2">
        <w:t>. – М.: Издательство РГСУ, 2008. – 412с.</w:t>
      </w:r>
    </w:p>
    <w:p w:rsidR="00AE3F8C" w:rsidRPr="00A505A2" w:rsidRDefault="00AE3F8C" w:rsidP="00AE3F8C">
      <w:pPr>
        <w:pStyle w:val="aa"/>
        <w:widowControl w:val="0"/>
        <w:numPr>
          <w:ilvl w:val="0"/>
          <w:numId w:val="30"/>
        </w:numPr>
        <w:tabs>
          <w:tab w:val="left" w:pos="426"/>
        </w:tabs>
        <w:spacing w:before="0" w:beforeAutospacing="0" w:after="0" w:afterAutospacing="0"/>
        <w:ind w:left="284" w:hanging="284"/>
        <w:jc w:val="both"/>
      </w:pPr>
      <w:r w:rsidRPr="00A505A2">
        <w:t xml:space="preserve">Социальная педагогика </w:t>
      </w:r>
      <w:r w:rsidRPr="00A505A2">
        <w:rPr>
          <w:bCs/>
        </w:rPr>
        <w:t>[Текст]: Курс лекций/ под общ</w:t>
      </w:r>
      <w:proofErr w:type="gramStart"/>
      <w:r w:rsidRPr="00A505A2">
        <w:rPr>
          <w:bCs/>
        </w:rPr>
        <w:t>.</w:t>
      </w:r>
      <w:proofErr w:type="gramEnd"/>
      <w:r w:rsidRPr="00A505A2">
        <w:rPr>
          <w:bCs/>
        </w:rPr>
        <w:t xml:space="preserve"> </w:t>
      </w:r>
      <w:proofErr w:type="gramStart"/>
      <w:r w:rsidRPr="00A505A2">
        <w:rPr>
          <w:bCs/>
        </w:rPr>
        <w:t>р</w:t>
      </w:r>
      <w:proofErr w:type="gramEnd"/>
      <w:r w:rsidRPr="00A505A2">
        <w:rPr>
          <w:bCs/>
        </w:rPr>
        <w:t xml:space="preserve">ед. М.А. </w:t>
      </w:r>
      <w:proofErr w:type="spellStart"/>
      <w:r w:rsidRPr="00A505A2">
        <w:rPr>
          <w:bCs/>
        </w:rPr>
        <w:t>Галагузовой</w:t>
      </w:r>
      <w:proofErr w:type="spellEnd"/>
      <w:r w:rsidRPr="00A505A2">
        <w:rPr>
          <w:bCs/>
        </w:rPr>
        <w:t xml:space="preserve">. – М.: </w:t>
      </w:r>
      <w:proofErr w:type="spellStart"/>
      <w:r w:rsidRPr="00A505A2">
        <w:rPr>
          <w:bCs/>
        </w:rPr>
        <w:t>Гуманит</w:t>
      </w:r>
      <w:proofErr w:type="spellEnd"/>
      <w:r w:rsidRPr="00A505A2">
        <w:rPr>
          <w:bCs/>
        </w:rPr>
        <w:t xml:space="preserve">. изд. цент ВЛАДОС, 2000. – 416 с. </w:t>
      </w:r>
      <w:r w:rsidRPr="00A505A2">
        <w:rPr>
          <w:bCs/>
          <w:lang w:val="en-US"/>
        </w:rPr>
        <w:t>ISBN</w:t>
      </w:r>
      <w:r w:rsidRPr="00A505A2">
        <w:rPr>
          <w:bCs/>
        </w:rPr>
        <w:t xml:space="preserve"> 5-691-00372-0</w:t>
      </w:r>
    </w:p>
    <w:p w:rsidR="00AE3F8C" w:rsidRPr="00A505A2" w:rsidRDefault="00AE3F8C" w:rsidP="00AE3F8C">
      <w:pPr>
        <w:pStyle w:val="aa"/>
        <w:widowControl w:val="0"/>
        <w:numPr>
          <w:ilvl w:val="0"/>
          <w:numId w:val="30"/>
        </w:numPr>
        <w:tabs>
          <w:tab w:val="left" w:pos="426"/>
        </w:tabs>
        <w:spacing w:before="0" w:beforeAutospacing="0" w:after="0" w:afterAutospacing="0"/>
        <w:ind w:left="284" w:hanging="284"/>
        <w:jc w:val="both"/>
      </w:pPr>
      <w:r w:rsidRPr="00A505A2">
        <w:t xml:space="preserve">Справочник социального работника/ В.А. Альперович </w:t>
      </w:r>
      <w:proofErr w:type="gramStart"/>
      <w:r w:rsidRPr="00A505A2">
        <w:t xml:space="preserve">[ </w:t>
      </w:r>
      <w:proofErr w:type="gramEnd"/>
      <w:r w:rsidRPr="00A505A2">
        <w:t xml:space="preserve">и др.]; под общ. Ред. Е.П. Агапова, В.А. </w:t>
      </w:r>
      <w:proofErr w:type="spellStart"/>
      <w:r w:rsidRPr="00A505A2">
        <w:t>Шапинского</w:t>
      </w:r>
      <w:proofErr w:type="spellEnd"/>
      <w:r w:rsidRPr="00A505A2">
        <w:t>. – Ростов н/Д.: Феникс, 2006. – 336с.</w:t>
      </w:r>
    </w:p>
    <w:p w:rsidR="00AE3F8C" w:rsidRPr="00210915" w:rsidRDefault="00AE3F8C" w:rsidP="00AE3F8C">
      <w:pPr>
        <w:pStyle w:val="a7"/>
        <w:numPr>
          <w:ilvl w:val="0"/>
          <w:numId w:val="3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bCs/>
          <w:sz w:val="24"/>
          <w:szCs w:val="24"/>
        </w:rPr>
      </w:pPr>
      <w:r w:rsidRPr="00210915">
        <w:rPr>
          <w:rFonts w:ascii="Times New Roman" w:hAnsi="Times New Roman"/>
          <w:bCs/>
          <w:sz w:val="24"/>
          <w:szCs w:val="24"/>
        </w:rPr>
        <w:t xml:space="preserve">Сулейманова Г.В. </w:t>
      </w:r>
      <w:proofErr w:type="gramStart"/>
      <w:r w:rsidRPr="00210915">
        <w:rPr>
          <w:rFonts w:ascii="Times New Roman" w:hAnsi="Times New Roman"/>
          <w:bCs/>
          <w:sz w:val="24"/>
          <w:szCs w:val="24"/>
        </w:rPr>
        <w:t>Право социального обеспечения</w:t>
      </w:r>
      <w:proofErr w:type="gramEnd"/>
      <w:r w:rsidRPr="00210915">
        <w:rPr>
          <w:rFonts w:ascii="Times New Roman" w:hAnsi="Times New Roman"/>
          <w:bCs/>
          <w:sz w:val="24"/>
          <w:szCs w:val="24"/>
        </w:rPr>
        <w:t>: Учебник для вузов. – 2-е изд</w:t>
      </w:r>
      <w:proofErr w:type="gramStart"/>
      <w:r w:rsidRPr="00210915">
        <w:rPr>
          <w:rFonts w:ascii="Times New Roman" w:hAnsi="Times New Roman"/>
          <w:bCs/>
          <w:sz w:val="24"/>
          <w:szCs w:val="24"/>
        </w:rPr>
        <w:t xml:space="preserve">.. </w:t>
      </w:r>
      <w:proofErr w:type="spellStart"/>
      <w:proofErr w:type="gramEnd"/>
      <w:r w:rsidRPr="00210915">
        <w:rPr>
          <w:rFonts w:ascii="Times New Roman" w:hAnsi="Times New Roman"/>
          <w:bCs/>
          <w:sz w:val="24"/>
          <w:szCs w:val="24"/>
        </w:rPr>
        <w:t>перераб</w:t>
      </w:r>
      <w:proofErr w:type="spellEnd"/>
      <w:r w:rsidRPr="00210915">
        <w:rPr>
          <w:rFonts w:ascii="Times New Roman" w:hAnsi="Times New Roman"/>
          <w:bCs/>
          <w:sz w:val="24"/>
          <w:szCs w:val="24"/>
        </w:rPr>
        <w:t>. и доп. – М.: Издательско-торговая корпорация «Дашков и К», 2008. – 464с.</w:t>
      </w:r>
    </w:p>
    <w:p w:rsidR="00AE3F8C" w:rsidRPr="00A505A2" w:rsidRDefault="00AE3F8C" w:rsidP="00AE3F8C">
      <w:pPr>
        <w:pStyle w:val="aa"/>
        <w:widowControl w:val="0"/>
        <w:numPr>
          <w:ilvl w:val="0"/>
          <w:numId w:val="30"/>
        </w:numPr>
        <w:tabs>
          <w:tab w:val="left" w:pos="426"/>
        </w:tabs>
        <w:spacing w:before="0" w:beforeAutospacing="0" w:after="0" w:afterAutospacing="0"/>
        <w:ind w:left="284" w:hanging="284"/>
        <w:jc w:val="both"/>
      </w:pPr>
      <w:r w:rsidRPr="00A505A2">
        <w:t>Теория и методика социальной работы. Краткий курс под редакцией академика Жукова В.И. – М., Союз. – 1994. – 188с</w:t>
      </w:r>
    </w:p>
    <w:p w:rsidR="00AE3F8C" w:rsidRPr="0012188F" w:rsidRDefault="00AE3F8C" w:rsidP="00AE3F8C">
      <w:pPr>
        <w:pStyle w:val="aa"/>
        <w:widowControl w:val="0"/>
        <w:numPr>
          <w:ilvl w:val="0"/>
          <w:numId w:val="30"/>
        </w:numPr>
        <w:tabs>
          <w:tab w:val="left" w:pos="426"/>
        </w:tabs>
        <w:spacing w:before="0" w:beforeAutospacing="0" w:after="0" w:afterAutospacing="0"/>
        <w:ind w:left="284" w:hanging="284"/>
        <w:jc w:val="both"/>
      </w:pPr>
      <w:r w:rsidRPr="00A505A2">
        <w:t>Технологии социальной работы. М., ИНФРА-М, 2002 – 400</w:t>
      </w:r>
      <w:r>
        <w:t>с.</w:t>
      </w:r>
    </w:p>
    <w:p w:rsidR="00EA6DE9" w:rsidRDefault="00EA6DE9" w:rsidP="005F5C9D">
      <w:pPr>
        <w:tabs>
          <w:tab w:val="left" w:pos="567"/>
        </w:tabs>
        <w:spacing w:after="0"/>
        <w:jc w:val="both"/>
        <w:rPr>
          <w:rFonts w:ascii="Times New Roman" w:hAnsi="Times New Roman" w:cs="Times New Roman"/>
          <w:sz w:val="24"/>
          <w:szCs w:val="24"/>
        </w:rPr>
      </w:pPr>
      <w:r w:rsidRPr="00EA6DE9">
        <w:rPr>
          <w:rFonts w:ascii="Times New Roman" w:hAnsi="Times New Roman" w:cs="Times New Roman"/>
          <w:sz w:val="24"/>
          <w:szCs w:val="24"/>
        </w:rPr>
        <w:t>16.Справочно-правовая система «Гарант», «Консультант Плюс».</w:t>
      </w: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0B00E8" w:rsidRDefault="000B00E8">
      <w:pPr>
        <w:rPr>
          <w:rFonts w:ascii="Times New Roman" w:hAnsi="Times New Roman" w:cs="Times New Roman"/>
          <w:sz w:val="24"/>
          <w:szCs w:val="24"/>
        </w:rPr>
      </w:pPr>
      <w:r>
        <w:rPr>
          <w:rFonts w:ascii="Times New Roman" w:hAnsi="Times New Roman" w:cs="Times New Roman"/>
          <w:sz w:val="24"/>
          <w:szCs w:val="24"/>
        </w:rPr>
        <w:br w:type="page"/>
      </w:r>
    </w:p>
    <w:p w:rsidR="00AE3F8C" w:rsidRDefault="00AE3F8C" w:rsidP="00E054E5">
      <w:pPr>
        <w:spacing w:after="0"/>
        <w:ind w:firstLine="709"/>
        <w:jc w:val="right"/>
        <w:rPr>
          <w:rFonts w:ascii="Times New Roman" w:hAnsi="Times New Roman" w:cs="Times New Roman"/>
          <w:sz w:val="24"/>
          <w:szCs w:val="24"/>
        </w:rPr>
      </w:pPr>
    </w:p>
    <w:p w:rsidR="00AE3F8C" w:rsidRDefault="00AE3F8C" w:rsidP="00E054E5">
      <w:pPr>
        <w:spacing w:after="0"/>
        <w:ind w:firstLine="709"/>
        <w:jc w:val="right"/>
        <w:rPr>
          <w:rFonts w:ascii="Times New Roman" w:hAnsi="Times New Roman" w:cs="Times New Roman"/>
          <w:sz w:val="24"/>
          <w:szCs w:val="24"/>
        </w:rPr>
      </w:pPr>
    </w:p>
    <w:p w:rsidR="00E054E5" w:rsidRDefault="00E054E5" w:rsidP="00AE3F8C">
      <w:pPr>
        <w:spacing w:after="0"/>
        <w:ind w:firstLine="709"/>
        <w:jc w:val="center"/>
        <w:rPr>
          <w:rFonts w:ascii="Times New Roman" w:hAnsi="Times New Roman" w:cs="Times New Roman"/>
          <w:sz w:val="24"/>
          <w:szCs w:val="24"/>
        </w:rPr>
      </w:pPr>
      <w:r w:rsidRPr="00E054E5">
        <w:rPr>
          <w:rFonts w:ascii="Times New Roman" w:hAnsi="Times New Roman" w:cs="Times New Roman"/>
          <w:sz w:val="24"/>
          <w:szCs w:val="24"/>
        </w:rPr>
        <w:t>Приложение</w:t>
      </w:r>
      <w:r>
        <w:rPr>
          <w:rFonts w:ascii="Times New Roman" w:hAnsi="Times New Roman" w:cs="Times New Roman"/>
          <w:sz w:val="24"/>
          <w:szCs w:val="24"/>
        </w:rPr>
        <w:t xml:space="preserve"> </w:t>
      </w:r>
      <w:r w:rsidR="00AE3F8C">
        <w:rPr>
          <w:rFonts w:ascii="Times New Roman" w:hAnsi="Times New Roman" w:cs="Times New Roman"/>
          <w:sz w:val="24"/>
          <w:szCs w:val="24"/>
        </w:rPr>
        <w:t>А</w:t>
      </w:r>
      <w:r w:rsidR="004F792E">
        <w:rPr>
          <w:rFonts w:ascii="Times New Roman" w:hAnsi="Times New Roman" w:cs="Times New Roman"/>
          <w:sz w:val="24"/>
          <w:szCs w:val="24"/>
        </w:rPr>
        <w:t>. Образец титульного листа курсовой работы</w:t>
      </w:r>
    </w:p>
    <w:p w:rsidR="00EA54D0" w:rsidRPr="00084E69" w:rsidRDefault="00EA54D0" w:rsidP="00E054E5">
      <w:pPr>
        <w:spacing w:after="0"/>
        <w:ind w:firstLine="709"/>
        <w:jc w:val="right"/>
        <w:rPr>
          <w:rFonts w:ascii="Times New Roman" w:hAnsi="Times New Roman" w:cs="Times New Roman"/>
          <w:sz w:val="24"/>
          <w:szCs w:val="24"/>
        </w:rPr>
      </w:pPr>
    </w:p>
    <w:p w:rsidR="00E95005" w:rsidRPr="00E95005" w:rsidRDefault="00E95005" w:rsidP="00E95005">
      <w:pPr>
        <w:spacing w:after="0"/>
        <w:ind w:firstLine="709"/>
        <w:jc w:val="center"/>
        <w:rPr>
          <w:rFonts w:ascii="Times New Roman" w:hAnsi="Times New Roman" w:cs="Times New Roman"/>
          <w:sz w:val="24"/>
          <w:szCs w:val="24"/>
        </w:rPr>
      </w:pPr>
      <w:r w:rsidRPr="00E95005">
        <w:rPr>
          <w:rFonts w:ascii="Times New Roman" w:hAnsi="Times New Roman" w:cs="Times New Roman"/>
          <w:sz w:val="24"/>
          <w:szCs w:val="24"/>
        </w:rPr>
        <w:t>Министерство общего и профессионального образования Ростовской области</w:t>
      </w:r>
    </w:p>
    <w:p w:rsidR="00E95005" w:rsidRPr="00E95005" w:rsidRDefault="00E95005" w:rsidP="00E95005">
      <w:pPr>
        <w:spacing w:after="0"/>
        <w:ind w:firstLine="709"/>
        <w:jc w:val="center"/>
        <w:rPr>
          <w:rFonts w:ascii="Times New Roman" w:hAnsi="Times New Roman" w:cs="Times New Roman"/>
          <w:sz w:val="24"/>
          <w:szCs w:val="24"/>
        </w:rPr>
      </w:pPr>
      <w:r w:rsidRPr="00E95005">
        <w:rPr>
          <w:rFonts w:ascii="Times New Roman" w:hAnsi="Times New Roman" w:cs="Times New Roman"/>
          <w:sz w:val="24"/>
          <w:szCs w:val="24"/>
        </w:rPr>
        <w:t>государственное бюджетное  профессиональное образовательное учреждение</w:t>
      </w:r>
    </w:p>
    <w:p w:rsidR="00E95005" w:rsidRPr="00E95005" w:rsidRDefault="00E95005" w:rsidP="00E95005">
      <w:pPr>
        <w:spacing w:after="0"/>
        <w:ind w:firstLine="709"/>
        <w:jc w:val="center"/>
        <w:rPr>
          <w:rFonts w:ascii="Times New Roman" w:hAnsi="Times New Roman" w:cs="Times New Roman"/>
          <w:sz w:val="24"/>
          <w:szCs w:val="24"/>
        </w:rPr>
      </w:pPr>
      <w:r w:rsidRPr="00E95005">
        <w:rPr>
          <w:rFonts w:ascii="Times New Roman" w:hAnsi="Times New Roman" w:cs="Times New Roman"/>
          <w:sz w:val="24"/>
          <w:szCs w:val="24"/>
        </w:rPr>
        <w:t>Ростовской области</w:t>
      </w:r>
    </w:p>
    <w:p w:rsidR="00E95005" w:rsidRPr="00E95005" w:rsidRDefault="00E95005" w:rsidP="00E95005">
      <w:pPr>
        <w:spacing w:after="0"/>
        <w:ind w:firstLine="709"/>
        <w:jc w:val="center"/>
        <w:rPr>
          <w:rFonts w:ascii="Times New Roman" w:hAnsi="Times New Roman" w:cs="Times New Roman"/>
          <w:sz w:val="24"/>
          <w:szCs w:val="24"/>
        </w:rPr>
      </w:pPr>
      <w:r w:rsidRPr="00E95005">
        <w:rPr>
          <w:rFonts w:ascii="Times New Roman" w:hAnsi="Times New Roman" w:cs="Times New Roman"/>
          <w:sz w:val="24"/>
          <w:szCs w:val="24"/>
        </w:rPr>
        <w:t>«Белокалитвинский гуманитарно-индустриальный техникум»</w:t>
      </w:r>
    </w:p>
    <w:p w:rsidR="007B189E" w:rsidRPr="00084E69" w:rsidRDefault="007B189E" w:rsidP="00084E69">
      <w:pPr>
        <w:spacing w:after="0"/>
        <w:ind w:firstLine="709"/>
        <w:jc w:val="both"/>
        <w:rPr>
          <w:rFonts w:ascii="Times New Roman" w:hAnsi="Times New Roman" w:cs="Times New Roman"/>
          <w:sz w:val="24"/>
          <w:szCs w:val="24"/>
        </w:rPr>
      </w:pPr>
    </w:p>
    <w:p w:rsidR="007B189E" w:rsidRPr="00084E69" w:rsidRDefault="007B189E" w:rsidP="00084E69">
      <w:pPr>
        <w:spacing w:after="0"/>
        <w:ind w:firstLine="709"/>
        <w:jc w:val="both"/>
        <w:rPr>
          <w:rFonts w:ascii="Times New Roman" w:hAnsi="Times New Roman" w:cs="Times New Roman"/>
          <w:sz w:val="24"/>
          <w:szCs w:val="24"/>
        </w:rPr>
      </w:pPr>
    </w:p>
    <w:p w:rsidR="007B189E" w:rsidRPr="00084E69" w:rsidRDefault="007B189E" w:rsidP="00084E69">
      <w:pPr>
        <w:spacing w:after="0"/>
        <w:ind w:firstLine="709"/>
        <w:jc w:val="both"/>
        <w:rPr>
          <w:rFonts w:ascii="Times New Roman" w:hAnsi="Times New Roman" w:cs="Times New Roman"/>
          <w:sz w:val="24"/>
          <w:szCs w:val="24"/>
        </w:rPr>
      </w:pPr>
    </w:p>
    <w:p w:rsidR="00AE3F8C" w:rsidRDefault="007B189E" w:rsidP="00AE3F8C">
      <w:pPr>
        <w:jc w:val="right"/>
        <w:rPr>
          <w:rFonts w:ascii="Times New Roman" w:hAnsi="Times New Roman" w:cs="Times New Roman"/>
          <w:sz w:val="24"/>
          <w:szCs w:val="24"/>
        </w:rPr>
      </w:pPr>
      <w:r w:rsidRPr="00084E69">
        <w:rPr>
          <w:rFonts w:ascii="Times New Roman" w:hAnsi="Times New Roman" w:cs="Times New Roman"/>
          <w:sz w:val="24"/>
          <w:szCs w:val="24"/>
        </w:rPr>
        <w:t xml:space="preserve">                                                                                         Специальность: </w:t>
      </w:r>
    </w:p>
    <w:p w:rsidR="00AE3F8C" w:rsidRPr="00AE3F8C" w:rsidRDefault="000B00E8" w:rsidP="00AE3F8C">
      <w:pPr>
        <w:jc w:val="right"/>
        <w:rPr>
          <w:rFonts w:ascii="Times New Roman" w:hAnsi="Times New Roman"/>
          <w:bCs/>
          <w:iCs/>
          <w:sz w:val="28"/>
          <w:szCs w:val="28"/>
        </w:rPr>
      </w:pPr>
      <w:r>
        <w:rPr>
          <w:rFonts w:ascii="Times New Roman" w:hAnsi="Times New Roman"/>
          <w:bCs/>
          <w:iCs/>
          <w:sz w:val="28"/>
          <w:szCs w:val="28"/>
        </w:rPr>
        <w:t>39.02.01</w:t>
      </w:r>
      <w:r w:rsidR="00AE3F8C" w:rsidRPr="00AE3F8C">
        <w:rPr>
          <w:rFonts w:ascii="Times New Roman" w:hAnsi="Times New Roman"/>
          <w:bCs/>
          <w:iCs/>
          <w:sz w:val="28"/>
          <w:szCs w:val="28"/>
        </w:rPr>
        <w:t xml:space="preserve"> Социальная работа</w:t>
      </w:r>
    </w:p>
    <w:p w:rsidR="007B189E" w:rsidRPr="00084E69" w:rsidRDefault="007B189E" w:rsidP="00AE3F8C">
      <w:pPr>
        <w:spacing w:after="0"/>
        <w:ind w:firstLine="709"/>
        <w:jc w:val="both"/>
        <w:rPr>
          <w:rFonts w:ascii="Times New Roman" w:hAnsi="Times New Roman" w:cs="Times New Roman"/>
          <w:sz w:val="24"/>
          <w:szCs w:val="24"/>
        </w:rPr>
      </w:pPr>
    </w:p>
    <w:p w:rsidR="007B189E" w:rsidRPr="00084E69" w:rsidRDefault="007B189E" w:rsidP="00084E69">
      <w:pPr>
        <w:spacing w:after="0"/>
        <w:ind w:firstLine="709"/>
        <w:jc w:val="both"/>
        <w:rPr>
          <w:rFonts w:ascii="Times New Roman" w:hAnsi="Times New Roman" w:cs="Times New Roman"/>
          <w:sz w:val="24"/>
          <w:szCs w:val="24"/>
        </w:rPr>
      </w:pPr>
    </w:p>
    <w:p w:rsidR="00543194" w:rsidRPr="00543194" w:rsidRDefault="00543194" w:rsidP="00543194">
      <w:pPr>
        <w:spacing w:after="0"/>
        <w:ind w:firstLine="709"/>
        <w:jc w:val="center"/>
        <w:rPr>
          <w:rFonts w:ascii="Times New Roman" w:hAnsi="Times New Roman" w:cs="Times New Roman"/>
          <w:sz w:val="44"/>
          <w:szCs w:val="44"/>
        </w:rPr>
      </w:pPr>
      <w:r w:rsidRPr="00543194">
        <w:rPr>
          <w:rFonts w:ascii="Times New Roman" w:hAnsi="Times New Roman" w:cs="Times New Roman"/>
          <w:sz w:val="44"/>
          <w:szCs w:val="44"/>
        </w:rPr>
        <w:t>Курсовая работа</w:t>
      </w:r>
    </w:p>
    <w:p w:rsidR="00E054E5" w:rsidRDefault="00E054E5" w:rsidP="00543194">
      <w:pPr>
        <w:spacing w:after="0"/>
        <w:ind w:firstLine="709"/>
        <w:jc w:val="center"/>
        <w:rPr>
          <w:rFonts w:ascii="Times New Roman" w:hAnsi="Times New Roman" w:cs="Times New Roman"/>
          <w:sz w:val="24"/>
          <w:szCs w:val="24"/>
        </w:rPr>
      </w:pPr>
    </w:p>
    <w:p w:rsidR="007B189E" w:rsidRPr="00AE3F8C" w:rsidRDefault="00543194" w:rsidP="00543194">
      <w:pPr>
        <w:spacing w:after="0"/>
        <w:ind w:firstLine="709"/>
        <w:jc w:val="center"/>
        <w:rPr>
          <w:rFonts w:ascii="Times New Roman" w:hAnsi="Times New Roman" w:cs="Times New Roman"/>
          <w:sz w:val="28"/>
          <w:szCs w:val="28"/>
        </w:rPr>
      </w:pPr>
      <w:r w:rsidRPr="00AE3F8C">
        <w:rPr>
          <w:rFonts w:ascii="Times New Roman" w:hAnsi="Times New Roman" w:cs="Times New Roman"/>
          <w:sz w:val="28"/>
          <w:szCs w:val="28"/>
        </w:rPr>
        <w:t xml:space="preserve">по </w:t>
      </w:r>
      <w:r w:rsidR="00AE3F8C" w:rsidRPr="00AE3F8C">
        <w:rPr>
          <w:rFonts w:ascii="Times New Roman" w:hAnsi="Times New Roman" w:cs="Times New Roman"/>
          <w:bCs/>
          <w:sz w:val="28"/>
          <w:szCs w:val="28"/>
        </w:rPr>
        <w:t xml:space="preserve">МДК 03.01. </w:t>
      </w:r>
      <w:r w:rsidR="00AE3F8C" w:rsidRPr="00AE3F8C">
        <w:rPr>
          <w:rFonts w:ascii="Times New Roman" w:hAnsi="Times New Roman" w:cs="Times New Roman"/>
          <w:sz w:val="28"/>
          <w:szCs w:val="28"/>
        </w:rPr>
        <w:t>Нормативно-правовые основы социальной работы с лицами из групп риска</w:t>
      </w:r>
    </w:p>
    <w:p w:rsidR="00543194" w:rsidRDefault="00543194" w:rsidP="00084E69">
      <w:pPr>
        <w:spacing w:after="0"/>
        <w:ind w:firstLine="709"/>
        <w:jc w:val="both"/>
        <w:rPr>
          <w:rFonts w:ascii="Times New Roman" w:hAnsi="Times New Roman" w:cs="Times New Roman"/>
          <w:sz w:val="24"/>
          <w:szCs w:val="24"/>
        </w:rPr>
      </w:pPr>
    </w:p>
    <w:p w:rsidR="00E054E5" w:rsidRDefault="007B189E" w:rsidP="00E054E5">
      <w:pPr>
        <w:spacing w:after="0"/>
        <w:jc w:val="both"/>
        <w:rPr>
          <w:rFonts w:ascii="Times New Roman" w:hAnsi="Times New Roman" w:cs="Times New Roman"/>
          <w:sz w:val="28"/>
          <w:szCs w:val="28"/>
        </w:rPr>
      </w:pPr>
      <w:r w:rsidRPr="00E054E5">
        <w:rPr>
          <w:rFonts w:ascii="Times New Roman" w:hAnsi="Times New Roman" w:cs="Times New Roman"/>
          <w:sz w:val="28"/>
          <w:szCs w:val="28"/>
        </w:rPr>
        <w:t>Тема: ___________________________________________________</w:t>
      </w:r>
      <w:r w:rsidR="00543194" w:rsidRPr="00E054E5">
        <w:rPr>
          <w:rFonts w:ascii="Times New Roman" w:hAnsi="Times New Roman" w:cs="Times New Roman"/>
          <w:sz w:val="28"/>
          <w:szCs w:val="28"/>
        </w:rPr>
        <w:t>________</w:t>
      </w:r>
    </w:p>
    <w:p w:rsidR="007B189E" w:rsidRPr="00084E69" w:rsidRDefault="00E054E5" w:rsidP="00E054E5">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543194" w:rsidRPr="00E054E5">
        <w:rPr>
          <w:rFonts w:ascii="Times New Roman" w:hAnsi="Times New Roman" w:cs="Times New Roman"/>
          <w:sz w:val="28"/>
          <w:szCs w:val="28"/>
        </w:rPr>
        <w:t>___</w:t>
      </w:r>
      <w:r w:rsidR="00543194">
        <w:rPr>
          <w:rFonts w:ascii="Times New Roman" w:hAnsi="Times New Roman" w:cs="Times New Roman"/>
          <w:sz w:val="24"/>
          <w:szCs w:val="24"/>
        </w:rPr>
        <w:t>____________________</w:t>
      </w:r>
      <w:r w:rsidR="007B189E" w:rsidRPr="00084E69">
        <w:rPr>
          <w:rFonts w:ascii="Times New Roman" w:hAnsi="Times New Roman" w:cs="Times New Roman"/>
          <w:sz w:val="24"/>
          <w:szCs w:val="24"/>
        </w:rPr>
        <w:t>_____________________________________</w:t>
      </w:r>
      <w:r w:rsidR="00543194">
        <w:rPr>
          <w:rFonts w:ascii="Times New Roman" w:hAnsi="Times New Roman" w:cs="Times New Roman"/>
          <w:sz w:val="24"/>
          <w:szCs w:val="24"/>
        </w:rPr>
        <w:t>__________</w:t>
      </w:r>
      <w:r w:rsidR="007B189E" w:rsidRPr="00084E69">
        <w:rPr>
          <w:rFonts w:ascii="Times New Roman" w:hAnsi="Times New Roman" w:cs="Times New Roman"/>
          <w:sz w:val="24"/>
          <w:szCs w:val="24"/>
        </w:rPr>
        <w:t>_</w:t>
      </w:r>
    </w:p>
    <w:p w:rsidR="007B189E" w:rsidRPr="00084E69" w:rsidRDefault="007B189E" w:rsidP="00084E69">
      <w:pPr>
        <w:spacing w:after="0"/>
        <w:ind w:firstLine="709"/>
        <w:jc w:val="both"/>
        <w:rPr>
          <w:rFonts w:ascii="Times New Roman" w:hAnsi="Times New Roman" w:cs="Times New Roman"/>
          <w:sz w:val="24"/>
          <w:szCs w:val="24"/>
        </w:rPr>
      </w:pPr>
    </w:p>
    <w:p w:rsidR="00543194" w:rsidRDefault="00543194" w:rsidP="00084E69">
      <w:pPr>
        <w:spacing w:after="0"/>
        <w:ind w:firstLine="709"/>
        <w:jc w:val="both"/>
        <w:rPr>
          <w:rFonts w:ascii="Times New Roman" w:hAnsi="Times New Roman" w:cs="Times New Roman"/>
          <w:sz w:val="24"/>
          <w:szCs w:val="24"/>
        </w:rPr>
      </w:pPr>
    </w:p>
    <w:p w:rsidR="00543194" w:rsidRDefault="00543194" w:rsidP="00084E69">
      <w:pPr>
        <w:spacing w:after="0"/>
        <w:ind w:firstLine="709"/>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F792E" w:rsidTr="004F792E">
        <w:tc>
          <w:tcPr>
            <w:tcW w:w="3285" w:type="dxa"/>
          </w:tcPr>
          <w:p w:rsidR="004F792E" w:rsidRPr="00E054E5" w:rsidRDefault="004F792E" w:rsidP="004F792E">
            <w:pPr>
              <w:jc w:val="both"/>
              <w:rPr>
                <w:rFonts w:ascii="Times New Roman" w:hAnsi="Times New Roman" w:cs="Times New Roman"/>
                <w:sz w:val="28"/>
                <w:szCs w:val="28"/>
              </w:rPr>
            </w:pPr>
            <w:r w:rsidRPr="00E054E5">
              <w:rPr>
                <w:rFonts w:ascii="Times New Roman" w:hAnsi="Times New Roman" w:cs="Times New Roman"/>
                <w:sz w:val="28"/>
                <w:szCs w:val="28"/>
              </w:rPr>
              <w:t>Выполни</w:t>
            </w:r>
            <w:proofErr w:type="gramStart"/>
            <w:r w:rsidRPr="00E054E5">
              <w:rPr>
                <w:rFonts w:ascii="Times New Roman" w:hAnsi="Times New Roman" w:cs="Times New Roman"/>
                <w:sz w:val="28"/>
                <w:szCs w:val="28"/>
              </w:rPr>
              <w:t>л(</w:t>
            </w:r>
            <w:proofErr w:type="gramEnd"/>
            <w:r w:rsidRPr="00E054E5">
              <w:rPr>
                <w:rFonts w:ascii="Times New Roman" w:hAnsi="Times New Roman" w:cs="Times New Roman"/>
                <w:sz w:val="28"/>
                <w:szCs w:val="28"/>
              </w:rPr>
              <w:t>а) студент(ка)</w:t>
            </w:r>
          </w:p>
          <w:p w:rsidR="004F792E" w:rsidRDefault="004F792E" w:rsidP="004F792E">
            <w:pPr>
              <w:jc w:val="both"/>
              <w:rPr>
                <w:rFonts w:ascii="Times New Roman" w:hAnsi="Times New Roman" w:cs="Times New Roman"/>
                <w:sz w:val="24"/>
                <w:szCs w:val="24"/>
              </w:rPr>
            </w:pPr>
            <w:r w:rsidRPr="00E054E5">
              <w:rPr>
                <w:rFonts w:ascii="Times New Roman" w:hAnsi="Times New Roman" w:cs="Times New Roman"/>
                <w:sz w:val="28"/>
                <w:szCs w:val="28"/>
              </w:rPr>
              <w:t xml:space="preserve">группы ___________  </w:t>
            </w:r>
            <w:r>
              <w:rPr>
                <w:rFonts w:ascii="Times New Roman" w:hAnsi="Times New Roman" w:cs="Times New Roman"/>
                <w:sz w:val="28"/>
                <w:szCs w:val="28"/>
              </w:rPr>
              <w:t xml:space="preserve">  </w:t>
            </w:r>
          </w:p>
        </w:tc>
        <w:tc>
          <w:tcPr>
            <w:tcW w:w="3285" w:type="dxa"/>
          </w:tcPr>
          <w:p w:rsidR="004F792E" w:rsidRDefault="004F792E" w:rsidP="00084E69">
            <w:pPr>
              <w:jc w:val="both"/>
              <w:rPr>
                <w:rFonts w:ascii="Times New Roman" w:hAnsi="Times New Roman" w:cs="Times New Roman"/>
                <w:sz w:val="28"/>
                <w:szCs w:val="28"/>
              </w:rPr>
            </w:pPr>
          </w:p>
          <w:p w:rsidR="004F792E" w:rsidRDefault="004F792E" w:rsidP="00084E69">
            <w:pPr>
              <w:jc w:val="both"/>
              <w:rPr>
                <w:rFonts w:ascii="Times New Roman" w:hAnsi="Times New Roman" w:cs="Times New Roman"/>
                <w:sz w:val="24"/>
                <w:szCs w:val="24"/>
              </w:rPr>
            </w:pPr>
            <w:r w:rsidRPr="00E054E5">
              <w:rPr>
                <w:rFonts w:ascii="Times New Roman" w:hAnsi="Times New Roman" w:cs="Times New Roman"/>
                <w:sz w:val="28"/>
                <w:szCs w:val="28"/>
              </w:rPr>
              <w:t xml:space="preserve">     _______________</w:t>
            </w:r>
          </w:p>
        </w:tc>
        <w:tc>
          <w:tcPr>
            <w:tcW w:w="3285" w:type="dxa"/>
          </w:tcPr>
          <w:p w:rsidR="004F792E" w:rsidRDefault="004F792E" w:rsidP="004F792E">
            <w:pPr>
              <w:jc w:val="both"/>
              <w:rPr>
                <w:rFonts w:ascii="Times New Roman" w:hAnsi="Times New Roman" w:cs="Times New Roman"/>
                <w:sz w:val="28"/>
                <w:szCs w:val="28"/>
                <w:vertAlign w:val="superscript"/>
              </w:rPr>
            </w:pPr>
            <w:r w:rsidRPr="00E054E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______________________________</w:t>
            </w:r>
          </w:p>
          <w:p w:rsidR="004F792E" w:rsidRPr="00E054E5" w:rsidRDefault="004F792E" w:rsidP="004F792E">
            <w:pPr>
              <w:jc w:val="center"/>
              <w:rPr>
                <w:rFonts w:ascii="Times New Roman" w:hAnsi="Times New Roman" w:cs="Times New Roman"/>
                <w:sz w:val="28"/>
                <w:szCs w:val="28"/>
                <w:vertAlign w:val="superscript"/>
              </w:rPr>
            </w:pPr>
            <w:r w:rsidRPr="00E054E5">
              <w:rPr>
                <w:rFonts w:ascii="Times New Roman" w:hAnsi="Times New Roman" w:cs="Times New Roman"/>
                <w:sz w:val="28"/>
                <w:szCs w:val="28"/>
                <w:vertAlign w:val="superscript"/>
              </w:rPr>
              <w:t>(ф.и</w:t>
            </w:r>
            <w:proofErr w:type="gramStart"/>
            <w:r w:rsidRPr="00E054E5">
              <w:rPr>
                <w:rFonts w:ascii="Times New Roman" w:hAnsi="Times New Roman" w:cs="Times New Roman"/>
                <w:sz w:val="28"/>
                <w:szCs w:val="28"/>
                <w:vertAlign w:val="superscript"/>
              </w:rPr>
              <w:t>.о</w:t>
            </w:r>
            <w:proofErr w:type="gramEnd"/>
            <w:r w:rsidRPr="00E054E5">
              <w:rPr>
                <w:rFonts w:ascii="Times New Roman" w:hAnsi="Times New Roman" w:cs="Times New Roman"/>
                <w:sz w:val="28"/>
                <w:szCs w:val="28"/>
                <w:vertAlign w:val="superscript"/>
              </w:rPr>
              <w:t>)</w:t>
            </w:r>
          </w:p>
          <w:p w:rsidR="004F792E" w:rsidRDefault="004F792E" w:rsidP="00084E69">
            <w:pPr>
              <w:jc w:val="both"/>
              <w:rPr>
                <w:rFonts w:ascii="Times New Roman" w:hAnsi="Times New Roman" w:cs="Times New Roman"/>
                <w:sz w:val="24"/>
                <w:szCs w:val="24"/>
              </w:rPr>
            </w:pPr>
          </w:p>
        </w:tc>
      </w:tr>
      <w:tr w:rsidR="004F792E" w:rsidTr="004F792E">
        <w:tc>
          <w:tcPr>
            <w:tcW w:w="3285" w:type="dxa"/>
          </w:tcPr>
          <w:p w:rsidR="004F792E" w:rsidRDefault="004F792E" w:rsidP="00084E69">
            <w:pPr>
              <w:jc w:val="both"/>
              <w:rPr>
                <w:rFonts w:ascii="Times New Roman" w:hAnsi="Times New Roman" w:cs="Times New Roman"/>
                <w:sz w:val="24"/>
                <w:szCs w:val="24"/>
              </w:rPr>
            </w:pPr>
            <w:r>
              <w:rPr>
                <w:rFonts w:ascii="Times New Roman" w:hAnsi="Times New Roman" w:cs="Times New Roman"/>
                <w:sz w:val="28"/>
                <w:szCs w:val="28"/>
              </w:rPr>
              <w:t>Руководитель</w:t>
            </w:r>
            <w:r w:rsidRPr="00E054E5">
              <w:rPr>
                <w:rFonts w:ascii="Times New Roman" w:hAnsi="Times New Roman" w:cs="Times New Roman"/>
                <w:sz w:val="28"/>
                <w:szCs w:val="28"/>
              </w:rPr>
              <w:t xml:space="preserve">  </w:t>
            </w:r>
          </w:p>
        </w:tc>
        <w:tc>
          <w:tcPr>
            <w:tcW w:w="3285" w:type="dxa"/>
          </w:tcPr>
          <w:p w:rsidR="004F792E" w:rsidRDefault="004F792E" w:rsidP="000769A3">
            <w:pPr>
              <w:jc w:val="both"/>
              <w:rPr>
                <w:rFonts w:ascii="Times New Roman" w:hAnsi="Times New Roman" w:cs="Times New Roman"/>
                <w:sz w:val="28"/>
                <w:szCs w:val="28"/>
              </w:rPr>
            </w:pPr>
          </w:p>
          <w:p w:rsidR="004F792E" w:rsidRDefault="004F792E" w:rsidP="000769A3">
            <w:pPr>
              <w:jc w:val="both"/>
              <w:rPr>
                <w:rFonts w:ascii="Times New Roman" w:hAnsi="Times New Roman" w:cs="Times New Roman"/>
                <w:sz w:val="24"/>
                <w:szCs w:val="24"/>
              </w:rPr>
            </w:pPr>
            <w:r w:rsidRPr="00E054E5">
              <w:rPr>
                <w:rFonts w:ascii="Times New Roman" w:hAnsi="Times New Roman" w:cs="Times New Roman"/>
                <w:sz w:val="28"/>
                <w:szCs w:val="28"/>
              </w:rPr>
              <w:t xml:space="preserve">     _______________</w:t>
            </w:r>
          </w:p>
        </w:tc>
        <w:tc>
          <w:tcPr>
            <w:tcW w:w="3285" w:type="dxa"/>
          </w:tcPr>
          <w:p w:rsidR="004F792E" w:rsidRDefault="004F792E" w:rsidP="000769A3">
            <w:pPr>
              <w:jc w:val="both"/>
              <w:rPr>
                <w:rFonts w:ascii="Times New Roman" w:hAnsi="Times New Roman" w:cs="Times New Roman"/>
                <w:sz w:val="28"/>
                <w:szCs w:val="28"/>
                <w:vertAlign w:val="superscript"/>
              </w:rPr>
            </w:pPr>
            <w:r w:rsidRPr="00E054E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______________________________</w:t>
            </w:r>
          </w:p>
          <w:p w:rsidR="004F792E" w:rsidRPr="00E054E5" w:rsidRDefault="004F792E" w:rsidP="000769A3">
            <w:pPr>
              <w:jc w:val="center"/>
              <w:rPr>
                <w:rFonts w:ascii="Times New Roman" w:hAnsi="Times New Roman" w:cs="Times New Roman"/>
                <w:sz w:val="28"/>
                <w:szCs w:val="28"/>
                <w:vertAlign w:val="superscript"/>
              </w:rPr>
            </w:pPr>
            <w:r w:rsidRPr="00E054E5">
              <w:rPr>
                <w:rFonts w:ascii="Times New Roman" w:hAnsi="Times New Roman" w:cs="Times New Roman"/>
                <w:sz w:val="28"/>
                <w:szCs w:val="28"/>
                <w:vertAlign w:val="superscript"/>
              </w:rPr>
              <w:t>(ф.и</w:t>
            </w:r>
            <w:proofErr w:type="gramStart"/>
            <w:r w:rsidRPr="00E054E5">
              <w:rPr>
                <w:rFonts w:ascii="Times New Roman" w:hAnsi="Times New Roman" w:cs="Times New Roman"/>
                <w:sz w:val="28"/>
                <w:szCs w:val="28"/>
                <w:vertAlign w:val="superscript"/>
              </w:rPr>
              <w:t>.о</w:t>
            </w:r>
            <w:proofErr w:type="gramEnd"/>
            <w:r w:rsidRPr="00E054E5">
              <w:rPr>
                <w:rFonts w:ascii="Times New Roman" w:hAnsi="Times New Roman" w:cs="Times New Roman"/>
                <w:sz w:val="28"/>
                <w:szCs w:val="28"/>
                <w:vertAlign w:val="superscript"/>
              </w:rPr>
              <w:t>)</w:t>
            </w:r>
          </w:p>
          <w:p w:rsidR="004F792E" w:rsidRDefault="004F792E" w:rsidP="000769A3">
            <w:pPr>
              <w:jc w:val="both"/>
              <w:rPr>
                <w:rFonts w:ascii="Times New Roman" w:hAnsi="Times New Roman" w:cs="Times New Roman"/>
                <w:sz w:val="24"/>
                <w:szCs w:val="24"/>
              </w:rPr>
            </w:pPr>
          </w:p>
        </w:tc>
      </w:tr>
      <w:tr w:rsidR="004F792E" w:rsidTr="004F792E">
        <w:tc>
          <w:tcPr>
            <w:tcW w:w="3285" w:type="dxa"/>
          </w:tcPr>
          <w:p w:rsidR="004F792E" w:rsidRDefault="004F792E" w:rsidP="00084E69">
            <w:pPr>
              <w:jc w:val="both"/>
              <w:rPr>
                <w:rFonts w:ascii="Times New Roman" w:hAnsi="Times New Roman" w:cs="Times New Roman"/>
                <w:sz w:val="24"/>
                <w:szCs w:val="24"/>
              </w:rPr>
            </w:pPr>
            <w:proofErr w:type="gramStart"/>
            <w:r>
              <w:rPr>
                <w:rFonts w:ascii="Times New Roman" w:hAnsi="Times New Roman" w:cs="Times New Roman"/>
                <w:sz w:val="24"/>
                <w:szCs w:val="24"/>
              </w:rPr>
              <w:t>Защищена</w:t>
            </w:r>
            <w:proofErr w:type="gramEnd"/>
            <w:r>
              <w:rPr>
                <w:rFonts w:ascii="Times New Roman" w:hAnsi="Times New Roman" w:cs="Times New Roman"/>
                <w:sz w:val="24"/>
                <w:szCs w:val="24"/>
              </w:rPr>
              <w:t xml:space="preserve"> с оценкой</w:t>
            </w:r>
          </w:p>
          <w:p w:rsidR="004F792E" w:rsidRDefault="004F792E" w:rsidP="00084E69">
            <w:pPr>
              <w:jc w:val="both"/>
              <w:rPr>
                <w:rFonts w:ascii="Times New Roman" w:hAnsi="Times New Roman" w:cs="Times New Roman"/>
                <w:sz w:val="24"/>
                <w:szCs w:val="24"/>
              </w:rPr>
            </w:pPr>
          </w:p>
        </w:tc>
        <w:tc>
          <w:tcPr>
            <w:tcW w:w="3285" w:type="dxa"/>
          </w:tcPr>
          <w:p w:rsidR="004F792E" w:rsidRDefault="004F792E" w:rsidP="00084E69">
            <w:pPr>
              <w:jc w:val="both"/>
              <w:rPr>
                <w:rFonts w:ascii="Times New Roman" w:hAnsi="Times New Roman" w:cs="Times New Roman"/>
                <w:sz w:val="24"/>
                <w:szCs w:val="24"/>
              </w:rPr>
            </w:pPr>
            <w:r w:rsidRPr="00E054E5">
              <w:rPr>
                <w:rFonts w:ascii="Times New Roman" w:hAnsi="Times New Roman" w:cs="Times New Roman"/>
                <w:sz w:val="28"/>
                <w:szCs w:val="28"/>
              </w:rPr>
              <w:t xml:space="preserve">     _______________</w:t>
            </w:r>
          </w:p>
        </w:tc>
        <w:tc>
          <w:tcPr>
            <w:tcW w:w="3285" w:type="dxa"/>
          </w:tcPr>
          <w:p w:rsidR="004F792E" w:rsidRDefault="004F792E" w:rsidP="00084E69">
            <w:pPr>
              <w:jc w:val="both"/>
              <w:rPr>
                <w:rFonts w:ascii="Times New Roman" w:hAnsi="Times New Roman" w:cs="Times New Roman"/>
                <w:sz w:val="24"/>
                <w:szCs w:val="24"/>
              </w:rPr>
            </w:pPr>
          </w:p>
        </w:tc>
      </w:tr>
    </w:tbl>
    <w:p w:rsidR="00543194" w:rsidRDefault="00543194" w:rsidP="00084E69">
      <w:pPr>
        <w:spacing w:after="0"/>
        <w:ind w:firstLine="709"/>
        <w:jc w:val="both"/>
        <w:rPr>
          <w:rFonts w:ascii="Times New Roman" w:hAnsi="Times New Roman" w:cs="Times New Roman"/>
          <w:sz w:val="24"/>
          <w:szCs w:val="24"/>
        </w:rPr>
      </w:pPr>
    </w:p>
    <w:p w:rsidR="00543194" w:rsidRPr="00E054E5" w:rsidRDefault="00543194" w:rsidP="00084E69">
      <w:pPr>
        <w:spacing w:after="0"/>
        <w:ind w:firstLine="709"/>
        <w:jc w:val="both"/>
        <w:rPr>
          <w:rFonts w:ascii="Times New Roman" w:hAnsi="Times New Roman" w:cs="Times New Roman"/>
          <w:sz w:val="28"/>
          <w:szCs w:val="28"/>
        </w:rPr>
      </w:pPr>
    </w:p>
    <w:p w:rsidR="007B189E" w:rsidRPr="00E054E5" w:rsidRDefault="00E054E5" w:rsidP="00E054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43194" w:rsidRPr="00E054E5" w:rsidRDefault="00543194" w:rsidP="00E054E5">
      <w:pPr>
        <w:spacing w:after="0"/>
        <w:jc w:val="both"/>
        <w:rPr>
          <w:rFonts w:ascii="Times New Roman" w:hAnsi="Times New Roman" w:cs="Times New Roman"/>
          <w:sz w:val="28"/>
          <w:szCs w:val="28"/>
        </w:rPr>
      </w:pPr>
    </w:p>
    <w:p w:rsidR="00543194" w:rsidRPr="00E054E5" w:rsidRDefault="00543194" w:rsidP="00E054E5">
      <w:pPr>
        <w:spacing w:after="0"/>
        <w:jc w:val="both"/>
        <w:rPr>
          <w:rFonts w:ascii="Times New Roman" w:hAnsi="Times New Roman" w:cs="Times New Roman"/>
          <w:sz w:val="28"/>
          <w:szCs w:val="28"/>
        </w:rPr>
      </w:pPr>
    </w:p>
    <w:p w:rsidR="004F792E" w:rsidRPr="004F792E" w:rsidRDefault="004F792E" w:rsidP="004F792E">
      <w:pPr>
        <w:spacing w:after="0"/>
        <w:ind w:firstLine="709"/>
        <w:jc w:val="center"/>
        <w:rPr>
          <w:rFonts w:ascii="Times New Roman" w:hAnsi="Times New Roman" w:cs="Times New Roman"/>
          <w:sz w:val="24"/>
          <w:szCs w:val="24"/>
        </w:rPr>
      </w:pPr>
      <w:r w:rsidRPr="004F792E">
        <w:rPr>
          <w:rFonts w:ascii="Times New Roman" w:hAnsi="Times New Roman" w:cs="Times New Roman"/>
          <w:sz w:val="24"/>
          <w:szCs w:val="24"/>
        </w:rPr>
        <w:t>Белая Калитва</w:t>
      </w:r>
    </w:p>
    <w:p w:rsidR="004F792E" w:rsidRPr="004F792E" w:rsidRDefault="004F792E" w:rsidP="004F792E">
      <w:pPr>
        <w:spacing w:after="0"/>
        <w:ind w:firstLine="709"/>
        <w:jc w:val="center"/>
        <w:rPr>
          <w:rFonts w:ascii="Times New Roman" w:hAnsi="Times New Roman" w:cs="Times New Roman"/>
          <w:sz w:val="24"/>
          <w:szCs w:val="24"/>
        </w:rPr>
      </w:pPr>
      <w:r w:rsidRPr="004F792E">
        <w:rPr>
          <w:rFonts w:ascii="Times New Roman" w:hAnsi="Times New Roman" w:cs="Times New Roman"/>
          <w:sz w:val="24"/>
          <w:szCs w:val="24"/>
        </w:rPr>
        <w:t>201</w:t>
      </w:r>
      <w:r w:rsidR="000B00E8">
        <w:rPr>
          <w:rFonts w:ascii="Times New Roman" w:hAnsi="Times New Roman" w:cs="Times New Roman"/>
          <w:sz w:val="24"/>
          <w:szCs w:val="24"/>
        </w:rPr>
        <w:t>__</w:t>
      </w:r>
    </w:p>
    <w:p w:rsidR="007B189E" w:rsidRDefault="00E054E5" w:rsidP="00AE3F8C">
      <w:pPr>
        <w:spacing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E3F8C">
        <w:rPr>
          <w:rFonts w:ascii="Times New Roman" w:hAnsi="Times New Roman" w:cs="Times New Roman"/>
          <w:sz w:val="24"/>
          <w:szCs w:val="24"/>
        </w:rPr>
        <w:t>Б</w:t>
      </w:r>
      <w:r w:rsidR="004F792E">
        <w:rPr>
          <w:rFonts w:ascii="Times New Roman" w:hAnsi="Times New Roman" w:cs="Times New Roman"/>
          <w:sz w:val="24"/>
          <w:szCs w:val="24"/>
        </w:rPr>
        <w:t>. Образец задания на курсовую работу</w:t>
      </w:r>
    </w:p>
    <w:p w:rsidR="004F792E" w:rsidRDefault="004F792E" w:rsidP="00AE3F8C">
      <w:pPr>
        <w:spacing w:after="0"/>
        <w:ind w:firstLine="709"/>
        <w:jc w:val="center"/>
        <w:rPr>
          <w:rFonts w:ascii="Times New Roman" w:hAnsi="Times New Roman" w:cs="Times New Roman"/>
          <w:sz w:val="24"/>
          <w:szCs w:val="24"/>
        </w:rPr>
      </w:pPr>
    </w:p>
    <w:p w:rsidR="004F792E" w:rsidRPr="00186AFE" w:rsidRDefault="004F792E" w:rsidP="004F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i/>
          <w:sz w:val="24"/>
          <w:szCs w:val="24"/>
        </w:rPr>
      </w:pPr>
      <w:r w:rsidRPr="00186AFE">
        <w:rPr>
          <w:rFonts w:ascii="Times New Roman" w:hAnsi="Times New Roman"/>
          <w:sz w:val="24"/>
          <w:szCs w:val="24"/>
        </w:rPr>
        <w:t xml:space="preserve">ОДОБРЕНО                                                                               УТВЕРЖДАЮ                                                           </w:t>
      </w:r>
    </w:p>
    <w:p w:rsidR="004F792E" w:rsidRPr="00186AFE" w:rsidRDefault="004F792E" w:rsidP="004F792E">
      <w:pPr>
        <w:tabs>
          <w:tab w:val="left" w:pos="6105"/>
        </w:tabs>
        <w:spacing w:after="0"/>
        <w:rPr>
          <w:rFonts w:ascii="Times New Roman" w:hAnsi="Times New Roman"/>
          <w:sz w:val="24"/>
          <w:szCs w:val="24"/>
        </w:rPr>
      </w:pPr>
      <w:r w:rsidRPr="00186AFE">
        <w:rPr>
          <w:rFonts w:ascii="Times New Roman" w:hAnsi="Times New Roman"/>
          <w:sz w:val="24"/>
          <w:szCs w:val="24"/>
        </w:rPr>
        <w:t xml:space="preserve">цикловой     комиссией                                                             Заместитель директора по УВР                                                                                                                          </w:t>
      </w:r>
    </w:p>
    <w:p w:rsidR="004F792E" w:rsidRPr="00186AFE" w:rsidRDefault="004F792E" w:rsidP="004F792E">
      <w:pPr>
        <w:tabs>
          <w:tab w:val="left" w:pos="6240"/>
        </w:tabs>
        <w:spacing w:after="0"/>
        <w:rPr>
          <w:rFonts w:ascii="Times New Roman" w:hAnsi="Times New Roman"/>
          <w:sz w:val="24"/>
          <w:szCs w:val="24"/>
        </w:rPr>
      </w:pPr>
      <w:r w:rsidRPr="00186AFE">
        <w:rPr>
          <w:rFonts w:ascii="Times New Roman" w:hAnsi="Times New Roman"/>
          <w:sz w:val="24"/>
          <w:szCs w:val="24"/>
        </w:rPr>
        <w:t>040401 Социальная работа</w:t>
      </w:r>
    </w:p>
    <w:p w:rsidR="004F792E" w:rsidRPr="00186AFE" w:rsidRDefault="004F792E" w:rsidP="004F792E">
      <w:pPr>
        <w:tabs>
          <w:tab w:val="left" w:pos="6240"/>
        </w:tabs>
        <w:spacing w:after="0"/>
        <w:rPr>
          <w:rFonts w:ascii="Times New Roman" w:hAnsi="Times New Roman"/>
          <w:sz w:val="24"/>
          <w:szCs w:val="24"/>
        </w:rPr>
      </w:pPr>
      <w:r w:rsidRPr="00186AFE">
        <w:rPr>
          <w:rFonts w:ascii="Times New Roman" w:hAnsi="Times New Roman"/>
          <w:sz w:val="24"/>
          <w:szCs w:val="24"/>
        </w:rPr>
        <w:t>Протокол № 1                                                                             ____________________</w:t>
      </w:r>
    </w:p>
    <w:p w:rsidR="004F792E" w:rsidRPr="004B0104" w:rsidRDefault="004F792E" w:rsidP="004F792E">
      <w:pPr>
        <w:tabs>
          <w:tab w:val="left" w:pos="6240"/>
        </w:tabs>
        <w:spacing w:after="0"/>
        <w:rPr>
          <w:rFonts w:ascii="Times New Roman" w:hAnsi="Times New Roman"/>
          <w:sz w:val="24"/>
          <w:szCs w:val="24"/>
        </w:rPr>
      </w:pPr>
      <w:r w:rsidRPr="004B0104">
        <w:rPr>
          <w:rFonts w:ascii="Times New Roman" w:hAnsi="Times New Roman"/>
          <w:sz w:val="24"/>
          <w:szCs w:val="24"/>
        </w:rPr>
        <w:t>от «___» сентября 201</w:t>
      </w:r>
      <w:r w:rsidR="000B00E8">
        <w:rPr>
          <w:rFonts w:ascii="Times New Roman" w:hAnsi="Times New Roman"/>
          <w:sz w:val="24"/>
          <w:szCs w:val="24"/>
        </w:rPr>
        <w:t>__</w:t>
      </w:r>
      <w:r w:rsidRPr="004B0104">
        <w:rPr>
          <w:rFonts w:ascii="Times New Roman" w:hAnsi="Times New Roman"/>
          <w:sz w:val="24"/>
          <w:szCs w:val="24"/>
        </w:rPr>
        <w:t xml:space="preserve"> </w:t>
      </w:r>
      <w:r>
        <w:rPr>
          <w:rFonts w:ascii="Times New Roman" w:hAnsi="Times New Roman"/>
          <w:sz w:val="24"/>
          <w:szCs w:val="24"/>
        </w:rPr>
        <w:t>г</w:t>
      </w:r>
      <w:r>
        <w:rPr>
          <w:rFonts w:ascii="Times New Roman" w:hAnsi="Times New Roman"/>
          <w:sz w:val="24"/>
          <w:szCs w:val="24"/>
        </w:rPr>
        <w:tab/>
        <w:t xml:space="preserve">        </w:t>
      </w:r>
      <w:proofErr w:type="spellStart"/>
      <w:r w:rsidRPr="004B0104">
        <w:rPr>
          <w:rFonts w:ascii="Times New Roman" w:hAnsi="Times New Roman"/>
          <w:sz w:val="24"/>
          <w:szCs w:val="24"/>
        </w:rPr>
        <w:t>О.Н.Зубкова</w:t>
      </w:r>
      <w:proofErr w:type="spellEnd"/>
      <w:r w:rsidRPr="004B0104">
        <w:rPr>
          <w:rFonts w:ascii="Times New Roman" w:hAnsi="Times New Roman"/>
          <w:sz w:val="24"/>
          <w:szCs w:val="24"/>
        </w:rPr>
        <w:t xml:space="preserve"> </w:t>
      </w:r>
    </w:p>
    <w:p w:rsidR="004F792E" w:rsidRPr="00186AFE" w:rsidRDefault="004F792E" w:rsidP="004F792E">
      <w:pPr>
        <w:spacing w:after="0"/>
        <w:rPr>
          <w:rFonts w:ascii="Times New Roman" w:hAnsi="Times New Roman"/>
          <w:sz w:val="24"/>
          <w:szCs w:val="24"/>
        </w:rPr>
      </w:pPr>
      <w:r w:rsidRPr="00186AFE">
        <w:rPr>
          <w:rFonts w:ascii="Times New Roman" w:hAnsi="Times New Roman"/>
          <w:sz w:val="24"/>
          <w:szCs w:val="24"/>
        </w:rPr>
        <w:t>Председатель  _____________</w:t>
      </w:r>
    </w:p>
    <w:p w:rsidR="004F792E" w:rsidRPr="00186AFE" w:rsidRDefault="000B00E8" w:rsidP="004F792E">
      <w:pPr>
        <w:spacing w:after="0"/>
        <w:rPr>
          <w:rFonts w:ascii="Times New Roman" w:hAnsi="Times New Roman"/>
          <w:sz w:val="24"/>
          <w:szCs w:val="24"/>
        </w:rPr>
      </w:pPr>
      <w:r>
        <w:rPr>
          <w:rFonts w:ascii="Times New Roman" w:hAnsi="Times New Roman"/>
          <w:sz w:val="24"/>
          <w:szCs w:val="24"/>
        </w:rPr>
        <w:t xml:space="preserve">                            Л.И. </w:t>
      </w:r>
      <w:proofErr w:type="spellStart"/>
      <w:r>
        <w:rPr>
          <w:rFonts w:ascii="Times New Roman" w:hAnsi="Times New Roman"/>
          <w:sz w:val="24"/>
          <w:szCs w:val="24"/>
        </w:rPr>
        <w:t>Убийко</w:t>
      </w:r>
      <w:proofErr w:type="spellEnd"/>
    </w:p>
    <w:p w:rsidR="007B189E" w:rsidRPr="00084E69" w:rsidRDefault="007B189E" w:rsidP="00EA54D0">
      <w:pPr>
        <w:spacing w:after="0"/>
        <w:jc w:val="both"/>
        <w:rPr>
          <w:rFonts w:ascii="Times New Roman" w:hAnsi="Times New Roman" w:cs="Times New Roman"/>
          <w:sz w:val="24"/>
          <w:szCs w:val="24"/>
        </w:rPr>
      </w:pPr>
    </w:p>
    <w:p w:rsidR="007B189E" w:rsidRPr="00E054E5" w:rsidRDefault="007B189E" w:rsidP="00EA54D0">
      <w:pPr>
        <w:spacing w:after="0"/>
        <w:jc w:val="center"/>
        <w:rPr>
          <w:rFonts w:ascii="Times New Roman" w:hAnsi="Times New Roman" w:cs="Times New Roman"/>
          <w:sz w:val="36"/>
          <w:szCs w:val="36"/>
        </w:rPr>
      </w:pPr>
      <w:r w:rsidRPr="00E054E5">
        <w:rPr>
          <w:rFonts w:ascii="Times New Roman" w:hAnsi="Times New Roman" w:cs="Times New Roman"/>
          <w:sz w:val="36"/>
          <w:szCs w:val="36"/>
        </w:rPr>
        <w:t>Задание</w:t>
      </w:r>
    </w:p>
    <w:p w:rsidR="007B189E" w:rsidRPr="00E054E5" w:rsidRDefault="007B189E" w:rsidP="00EA54D0">
      <w:pPr>
        <w:spacing w:after="0"/>
        <w:jc w:val="center"/>
        <w:rPr>
          <w:rFonts w:ascii="Times New Roman" w:hAnsi="Times New Roman" w:cs="Times New Roman"/>
          <w:sz w:val="36"/>
          <w:szCs w:val="36"/>
        </w:rPr>
      </w:pPr>
      <w:r w:rsidRPr="00E054E5">
        <w:rPr>
          <w:rFonts w:ascii="Times New Roman" w:hAnsi="Times New Roman" w:cs="Times New Roman"/>
          <w:sz w:val="36"/>
          <w:szCs w:val="36"/>
        </w:rPr>
        <w:t>на курсовую работу</w:t>
      </w:r>
    </w:p>
    <w:p w:rsidR="00E054E5" w:rsidRDefault="00E054E5" w:rsidP="00EA54D0">
      <w:pPr>
        <w:spacing w:after="0"/>
        <w:jc w:val="both"/>
        <w:rPr>
          <w:rFonts w:ascii="Times New Roman" w:hAnsi="Times New Roman" w:cs="Times New Roman"/>
          <w:sz w:val="24"/>
          <w:szCs w:val="24"/>
        </w:rPr>
      </w:pPr>
    </w:p>
    <w:p w:rsidR="004F792E" w:rsidRPr="00AE3F8C" w:rsidRDefault="004F792E" w:rsidP="004F792E">
      <w:pPr>
        <w:spacing w:after="0"/>
        <w:ind w:firstLine="709"/>
        <w:jc w:val="center"/>
        <w:rPr>
          <w:rFonts w:ascii="Times New Roman" w:hAnsi="Times New Roman" w:cs="Times New Roman"/>
          <w:sz w:val="28"/>
          <w:szCs w:val="28"/>
        </w:rPr>
      </w:pPr>
      <w:r w:rsidRPr="00AE3F8C">
        <w:rPr>
          <w:rFonts w:ascii="Times New Roman" w:hAnsi="Times New Roman" w:cs="Times New Roman"/>
          <w:sz w:val="28"/>
          <w:szCs w:val="28"/>
        </w:rPr>
        <w:t xml:space="preserve">по </w:t>
      </w:r>
      <w:r w:rsidRPr="00AE3F8C">
        <w:rPr>
          <w:rFonts w:ascii="Times New Roman" w:hAnsi="Times New Roman" w:cs="Times New Roman"/>
          <w:bCs/>
          <w:sz w:val="28"/>
          <w:szCs w:val="28"/>
        </w:rPr>
        <w:t xml:space="preserve">МДК 03.01. </w:t>
      </w:r>
      <w:r w:rsidRPr="00AE3F8C">
        <w:rPr>
          <w:rFonts w:ascii="Times New Roman" w:hAnsi="Times New Roman" w:cs="Times New Roman"/>
          <w:sz w:val="28"/>
          <w:szCs w:val="28"/>
        </w:rPr>
        <w:t>Нормативно-правовые основы социальной работы с лицами из групп риска</w:t>
      </w:r>
    </w:p>
    <w:p w:rsidR="007B189E" w:rsidRPr="00084E69" w:rsidRDefault="004F792E" w:rsidP="004F792E">
      <w:pPr>
        <w:spacing w:after="0"/>
        <w:jc w:val="center"/>
        <w:rPr>
          <w:rFonts w:ascii="Times New Roman" w:hAnsi="Times New Roman" w:cs="Times New Roman"/>
          <w:sz w:val="24"/>
          <w:szCs w:val="24"/>
        </w:rPr>
      </w:pPr>
      <w:r w:rsidRPr="00084E69">
        <w:rPr>
          <w:rFonts w:ascii="Times New Roman" w:hAnsi="Times New Roman" w:cs="Times New Roman"/>
          <w:sz w:val="24"/>
          <w:szCs w:val="24"/>
        </w:rPr>
        <w:t xml:space="preserve"> </w:t>
      </w:r>
      <w:r w:rsidR="007B189E" w:rsidRPr="00084E69">
        <w:rPr>
          <w:rFonts w:ascii="Times New Roman" w:hAnsi="Times New Roman" w:cs="Times New Roman"/>
          <w:sz w:val="24"/>
          <w:szCs w:val="24"/>
        </w:rPr>
        <w:t xml:space="preserve">(специальность </w:t>
      </w:r>
      <w:r w:rsidR="000B00E8">
        <w:rPr>
          <w:rFonts w:ascii="Times New Roman" w:hAnsi="Times New Roman" w:cs="Times New Roman"/>
          <w:sz w:val="24"/>
          <w:szCs w:val="24"/>
        </w:rPr>
        <w:t>39.02.01</w:t>
      </w:r>
      <w:bookmarkStart w:id="0" w:name="_GoBack"/>
      <w:bookmarkEnd w:id="0"/>
      <w:r w:rsidR="007B189E" w:rsidRPr="00084E69">
        <w:rPr>
          <w:rFonts w:ascii="Times New Roman" w:hAnsi="Times New Roman" w:cs="Times New Roman"/>
          <w:sz w:val="24"/>
          <w:szCs w:val="24"/>
        </w:rPr>
        <w:t>)</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студенту  _</w:t>
      </w:r>
      <w:r w:rsidR="004F792E">
        <w:rPr>
          <w:rFonts w:ascii="Times New Roman" w:hAnsi="Times New Roman" w:cs="Times New Roman"/>
          <w:sz w:val="24"/>
          <w:szCs w:val="24"/>
        </w:rPr>
        <w:t>3</w:t>
      </w:r>
      <w:r w:rsidRPr="00084E69">
        <w:rPr>
          <w:rFonts w:ascii="Times New Roman" w:hAnsi="Times New Roman" w:cs="Times New Roman"/>
          <w:sz w:val="24"/>
          <w:szCs w:val="24"/>
        </w:rPr>
        <w:t xml:space="preserve">_____ курса группы </w:t>
      </w:r>
      <w:r w:rsidR="004F792E">
        <w:rPr>
          <w:rFonts w:ascii="Times New Roman" w:hAnsi="Times New Roman" w:cs="Times New Roman"/>
          <w:sz w:val="24"/>
          <w:szCs w:val="24"/>
        </w:rPr>
        <w:t>СР</w:t>
      </w:r>
      <w:r w:rsidR="00EA54D0">
        <w:rPr>
          <w:rFonts w:ascii="Times New Roman" w:hAnsi="Times New Roman" w:cs="Times New Roman"/>
          <w:sz w:val="24"/>
          <w:szCs w:val="24"/>
        </w:rPr>
        <w:t>-</w:t>
      </w:r>
      <w:r w:rsidR="004F792E">
        <w:rPr>
          <w:rFonts w:ascii="Times New Roman" w:hAnsi="Times New Roman" w:cs="Times New Roman"/>
          <w:sz w:val="24"/>
          <w:szCs w:val="24"/>
        </w:rPr>
        <w:t>35</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______________________________________________________________</w:t>
      </w:r>
      <w:r w:rsidR="00EA54D0">
        <w:rPr>
          <w:rFonts w:ascii="Times New Roman" w:hAnsi="Times New Roman" w:cs="Times New Roman"/>
          <w:sz w:val="24"/>
          <w:szCs w:val="24"/>
        </w:rPr>
        <w:t>________________</w:t>
      </w:r>
    </w:p>
    <w:p w:rsidR="007B189E" w:rsidRPr="00EA54D0" w:rsidRDefault="007B189E" w:rsidP="00EA54D0">
      <w:pPr>
        <w:spacing w:after="0"/>
        <w:jc w:val="center"/>
        <w:rPr>
          <w:rFonts w:ascii="Times New Roman" w:hAnsi="Times New Roman" w:cs="Times New Roman"/>
          <w:sz w:val="24"/>
          <w:szCs w:val="24"/>
          <w:vertAlign w:val="superscript"/>
        </w:rPr>
      </w:pPr>
      <w:r w:rsidRPr="00EA54D0">
        <w:rPr>
          <w:rFonts w:ascii="Times New Roman" w:hAnsi="Times New Roman" w:cs="Times New Roman"/>
          <w:sz w:val="24"/>
          <w:szCs w:val="24"/>
          <w:vertAlign w:val="superscript"/>
        </w:rPr>
        <w:t>(ф.и.о. в родительном падеже)</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Тема:_________________________________________________________________</w:t>
      </w:r>
      <w:r w:rsidR="00EA54D0">
        <w:rPr>
          <w:rFonts w:ascii="Times New Roman" w:hAnsi="Times New Roman" w:cs="Times New Roman"/>
          <w:sz w:val="24"/>
          <w:szCs w:val="24"/>
        </w:rPr>
        <w:t>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Исходные данные к работе:_______________________________________________________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1. ______________________________________________________________</w:t>
      </w:r>
      <w:r w:rsidR="00EA54D0">
        <w:rPr>
          <w:rFonts w:ascii="Times New Roman" w:hAnsi="Times New Roman" w:cs="Times New Roman"/>
          <w:sz w:val="24"/>
          <w:szCs w:val="24"/>
        </w:rPr>
        <w:t>_______________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2. _____________________________________________________________</w:t>
      </w:r>
      <w:r w:rsidR="00EA54D0">
        <w:rPr>
          <w:rFonts w:ascii="Times New Roman" w:hAnsi="Times New Roman" w:cs="Times New Roman"/>
          <w:sz w:val="24"/>
          <w:szCs w:val="24"/>
        </w:rPr>
        <w:t>________________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Перечень подлежащих разработке вопросов</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_______________________________________________________________________________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_______________________________________________________________________________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_______________________________________________________________________________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_______________________________________________________________________________</w:t>
      </w:r>
    </w:p>
    <w:p w:rsidR="007B189E" w:rsidRPr="00084E69" w:rsidRDefault="007B189E" w:rsidP="00EA54D0">
      <w:pPr>
        <w:spacing w:after="0"/>
        <w:jc w:val="both"/>
        <w:rPr>
          <w:rFonts w:ascii="Times New Roman" w:hAnsi="Times New Roman" w:cs="Times New Roman"/>
          <w:sz w:val="24"/>
          <w:szCs w:val="24"/>
        </w:rPr>
      </w:pPr>
      <w:r w:rsidRPr="00084E69">
        <w:rPr>
          <w:rFonts w:ascii="Times New Roman" w:hAnsi="Times New Roman" w:cs="Times New Roman"/>
          <w:sz w:val="24"/>
          <w:szCs w:val="24"/>
        </w:rPr>
        <w:t>_______________________________________________________________________________</w:t>
      </w:r>
    </w:p>
    <w:p w:rsidR="007B189E" w:rsidRPr="00084E69" w:rsidRDefault="007B189E" w:rsidP="005975D4">
      <w:pPr>
        <w:spacing w:after="0" w:line="360" w:lineRule="auto"/>
        <w:jc w:val="both"/>
        <w:rPr>
          <w:rFonts w:ascii="Times New Roman" w:hAnsi="Times New Roman" w:cs="Times New Roman"/>
          <w:sz w:val="24"/>
          <w:szCs w:val="24"/>
        </w:rPr>
      </w:pPr>
      <w:r w:rsidRPr="00084E69">
        <w:rPr>
          <w:rFonts w:ascii="Times New Roman" w:hAnsi="Times New Roman" w:cs="Times New Roman"/>
          <w:sz w:val="24"/>
          <w:szCs w:val="24"/>
        </w:rPr>
        <w:t>Дата выдачи задания_______________________   Срок сдачи ___________________________</w:t>
      </w:r>
    </w:p>
    <w:p w:rsidR="007B189E" w:rsidRPr="00084E69" w:rsidRDefault="007B189E" w:rsidP="005975D4">
      <w:pPr>
        <w:spacing w:after="0" w:line="360" w:lineRule="auto"/>
        <w:jc w:val="both"/>
        <w:rPr>
          <w:rFonts w:ascii="Times New Roman" w:hAnsi="Times New Roman" w:cs="Times New Roman"/>
          <w:sz w:val="24"/>
          <w:szCs w:val="24"/>
        </w:rPr>
      </w:pPr>
      <w:r w:rsidRPr="00084E69">
        <w:rPr>
          <w:rFonts w:ascii="Times New Roman" w:hAnsi="Times New Roman" w:cs="Times New Roman"/>
          <w:sz w:val="24"/>
          <w:szCs w:val="24"/>
        </w:rPr>
        <w:t>Задание выдал преподаватель____________________________   _________________________</w:t>
      </w:r>
    </w:p>
    <w:p w:rsidR="007B189E" w:rsidRPr="00084E69" w:rsidRDefault="007B189E" w:rsidP="005975D4">
      <w:pPr>
        <w:spacing w:after="0" w:line="360" w:lineRule="auto"/>
        <w:jc w:val="both"/>
        <w:rPr>
          <w:rFonts w:ascii="Times New Roman" w:hAnsi="Times New Roman" w:cs="Times New Roman"/>
          <w:sz w:val="24"/>
          <w:szCs w:val="24"/>
        </w:rPr>
      </w:pPr>
      <w:r w:rsidRPr="00084E69">
        <w:rPr>
          <w:rFonts w:ascii="Times New Roman" w:hAnsi="Times New Roman" w:cs="Times New Roman"/>
          <w:sz w:val="24"/>
          <w:szCs w:val="24"/>
        </w:rPr>
        <w:t>Задание принял студен</w:t>
      </w:r>
      <w:proofErr w:type="gramStart"/>
      <w:r w:rsidRPr="00084E69">
        <w:rPr>
          <w:rFonts w:ascii="Times New Roman" w:hAnsi="Times New Roman" w:cs="Times New Roman"/>
          <w:sz w:val="24"/>
          <w:szCs w:val="24"/>
        </w:rPr>
        <w:t>т(</w:t>
      </w:r>
      <w:proofErr w:type="gramEnd"/>
      <w:r w:rsidRPr="00084E69">
        <w:rPr>
          <w:rFonts w:ascii="Times New Roman" w:hAnsi="Times New Roman" w:cs="Times New Roman"/>
          <w:sz w:val="24"/>
          <w:szCs w:val="24"/>
        </w:rPr>
        <w:t>ка)   ____________________________    ________________________</w:t>
      </w:r>
    </w:p>
    <w:p w:rsidR="007B189E" w:rsidRPr="00084E69" w:rsidRDefault="007B189E" w:rsidP="005975D4">
      <w:pPr>
        <w:spacing w:after="0" w:line="360" w:lineRule="auto"/>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p w:rsidR="005975D4" w:rsidRDefault="005975D4" w:rsidP="00084E69">
      <w:pPr>
        <w:spacing w:after="0"/>
        <w:ind w:firstLine="709"/>
        <w:jc w:val="both"/>
        <w:rPr>
          <w:rFonts w:ascii="Times New Roman" w:hAnsi="Times New Roman" w:cs="Times New Roman"/>
          <w:sz w:val="24"/>
          <w:szCs w:val="24"/>
        </w:rPr>
      </w:pPr>
    </w:p>
    <w:sectPr w:rsidR="005975D4" w:rsidSect="00EA54D0">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8C" w:rsidRDefault="00AE3F8C" w:rsidP="00084E69">
      <w:pPr>
        <w:spacing w:after="0" w:line="240" w:lineRule="auto"/>
      </w:pPr>
      <w:r>
        <w:separator/>
      </w:r>
    </w:p>
  </w:endnote>
  <w:endnote w:type="continuationSeparator" w:id="0">
    <w:p w:rsidR="00AE3F8C" w:rsidRDefault="00AE3F8C" w:rsidP="0008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8C" w:rsidRDefault="002C42A7" w:rsidP="00AE3F8C">
    <w:pPr>
      <w:pStyle w:val="a5"/>
      <w:framePr w:wrap="around" w:vAnchor="text" w:hAnchor="margin" w:xAlign="right" w:y="1"/>
      <w:rPr>
        <w:rStyle w:val="a9"/>
      </w:rPr>
    </w:pPr>
    <w:r>
      <w:rPr>
        <w:rStyle w:val="a9"/>
      </w:rPr>
      <w:fldChar w:fldCharType="begin"/>
    </w:r>
    <w:r w:rsidR="00AE3F8C">
      <w:rPr>
        <w:rStyle w:val="a9"/>
      </w:rPr>
      <w:instrText xml:space="preserve">PAGE  </w:instrText>
    </w:r>
    <w:r>
      <w:rPr>
        <w:rStyle w:val="a9"/>
      </w:rPr>
      <w:fldChar w:fldCharType="end"/>
    </w:r>
  </w:p>
  <w:p w:rsidR="00AE3F8C" w:rsidRDefault="00AE3F8C" w:rsidP="00AE3F8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8C" w:rsidRDefault="002C42A7" w:rsidP="00AE3F8C">
    <w:pPr>
      <w:pStyle w:val="a5"/>
      <w:framePr w:wrap="around" w:vAnchor="text" w:hAnchor="margin" w:xAlign="right" w:y="1"/>
      <w:rPr>
        <w:rStyle w:val="a9"/>
      </w:rPr>
    </w:pPr>
    <w:r>
      <w:rPr>
        <w:rStyle w:val="a9"/>
      </w:rPr>
      <w:fldChar w:fldCharType="begin"/>
    </w:r>
    <w:r w:rsidR="00AE3F8C">
      <w:rPr>
        <w:rStyle w:val="a9"/>
      </w:rPr>
      <w:instrText xml:space="preserve">PAGE  </w:instrText>
    </w:r>
    <w:r>
      <w:rPr>
        <w:rStyle w:val="a9"/>
      </w:rPr>
      <w:fldChar w:fldCharType="separate"/>
    </w:r>
    <w:r w:rsidR="000B00E8">
      <w:rPr>
        <w:rStyle w:val="a9"/>
        <w:noProof/>
      </w:rPr>
      <w:t>34</w:t>
    </w:r>
    <w:r>
      <w:rPr>
        <w:rStyle w:val="a9"/>
      </w:rPr>
      <w:fldChar w:fldCharType="end"/>
    </w:r>
  </w:p>
  <w:p w:rsidR="00AE3F8C" w:rsidRDefault="00AE3F8C" w:rsidP="00AE3F8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8C" w:rsidRDefault="00AE3F8C" w:rsidP="00084E69">
      <w:pPr>
        <w:spacing w:after="0" w:line="240" w:lineRule="auto"/>
      </w:pPr>
      <w:r>
        <w:separator/>
      </w:r>
    </w:p>
  </w:footnote>
  <w:footnote w:type="continuationSeparator" w:id="0">
    <w:p w:rsidR="00AE3F8C" w:rsidRDefault="00AE3F8C" w:rsidP="00084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3454"/>
      <w:docPartObj>
        <w:docPartGallery w:val="Page Numbers (Top of Page)"/>
        <w:docPartUnique/>
      </w:docPartObj>
    </w:sdtPr>
    <w:sdtEndPr/>
    <w:sdtContent>
      <w:p w:rsidR="00AE3F8C" w:rsidRDefault="000B00E8">
        <w:pPr>
          <w:pStyle w:val="a3"/>
          <w:jc w:val="right"/>
        </w:pPr>
        <w:r>
          <w:fldChar w:fldCharType="begin"/>
        </w:r>
        <w:r>
          <w:instrText>PAGE   \* MERGEFORMAT</w:instrText>
        </w:r>
        <w:r>
          <w:fldChar w:fldCharType="separate"/>
        </w:r>
        <w:r>
          <w:rPr>
            <w:noProof/>
          </w:rPr>
          <w:t>34</w:t>
        </w:r>
        <w:r>
          <w:rPr>
            <w:noProof/>
          </w:rPr>
          <w:fldChar w:fldCharType="end"/>
        </w:r>
      </w:p>
    </w:sdtContent>
  </w:sdt>
  <w:p w:rsidR="00AE3F8C" w:rsidRDefault="00AE3F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C8C"/>
    <w:multiLevelType w:val="multilevel"/>
    <w:tmpl w:val="BC2432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6D0796"/>
    <w:multiLevelType w:val="hybridMultilevel"/>
    <w:tmpl w:val="52DC36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237DCC"/>
    <w:multiLevelType w:val="hybridMultilevel"/>
    <w:tmpl w:val="829E8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B7745"/>
    <w:multiLevelType w:val="hybridMultilevel"/>
    <w:tmpl w:val="DC789B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6E4067"/>
    <w:multiLevelType w:val="hybridMultilevel"/>
    <w:tmpl w:val="D60AB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EC4C5E"/>
    <w:multiLevelType w:val="hybridMultilevel"/>
    <w:tmpl w:val="D1265B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EA5F35"/>
    <w:multiLevelType w:val="hybridMultilevel"/>
    <w:tmpl w:val="90E4E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202F42"/>
    <w:multiLevelType w:val="hybridMultilevel"/>
    <w:tmpl w:val="7EFE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03229"/>
    <w:multiLevelType w:val="hybridMultilevel"/>
    <w:tmpl w:val="34F61D5C"/>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5962E1"/>
    <w:multiLevelType w:val="hybridMultilevel"/>
    <w:tmpl w:val="3E36F8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C92D95"/>
    <w:multiLevelType w:val="hybridMultilevel"/>
    <w:tmpl w:val="D5B40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A12184"/>
    <w:multiLevelType w:val="hybridMultilevel"/>
    <w:tmpl w:val="043EF7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641655"/>
    <w:multiLevelType w:val="hybridMultilevel"/>
    <w:tmpl w:val="BD7E2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260639"/>
    <w:multiLevelType w:val="hybridMultilevel"/>
    <w:tmpl w:val="C6FC54A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E225F"/>
    <w:multiLevelType w:val="hybridMultilevel"/>
    <w:tmpl w:val="A19C480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111511"/>
    <w:multiLevelType w:val="hybridMultilevel"/>
    <w:tmpl w:val="BC1CF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3262C1"/>
    <w:multiLevelType w:val="multilevel"/>
    <w:tmpl w:val="055A858C"/>
    <w:lvl w:ilvl="0">
      <w:start w:val="30"/>
      <w:numFmt w:val="decimal"/>
      <w:lvlText w:val="%1."/>
      <w:lvlJc w:val="left"/>
      <w:pPr>
        <w:tabs>
          <w:tab w:val="num" w:pos="720"/>
        </w:tabs>
        <w:ind w:left="720" w:hanging="360"/>
      </w:pPr>
      <w:rPr>
        <w:rFonts w:hint="default"/>
        <w:b w:val="0"/>
        <w:i w:val="0"/>
        <w:color w:val="auto"/>
      </w:rPr>
    </w:lvl>
    <w:lvl w:ilvl="1">
      <w:start w:val="3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CE30C65"/>
    <w:multiLevelType w:val="hybridMultilevel"/>
    <w:tmpl w:val="28243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D2F75"/>
    <w:multiLevelType w:val="hybridMultilevel"/>
    <w:tmpl w:val="C6CAC5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5E1D3D"/>
    <w:multiLevelType w:val="hybridMultilevel"/>
    <w:tmpl w:val="E2625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AA32C2"/>
    <w:multiLevelType w:val="hybridMultilevel"/>
    <w:tmpl w:val="DF9AD7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947D12"/>
    <w:multiLevelType w:val="hybridMultilevel"/>
    <w:tmpl w:val="EB605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2350B"/>
    <w:multiLevelType w:val="hybridMultilevel"/>
    <w:tmpl w:val="5440A4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5A0C32"/>
    <w:multiLevelType w:val="hybridMultilevel"/>
    <w:tmpl w:val="FC88A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C4794"/>
    <w:multiLevelType w:val="hybridMultilevel"/>
    <w:tmpl w:val="712416C6"/>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3C4DC4"/>
    <w:multiLevelType w:val="hybridMultilevel"/>
    <w:tmpl w:val="55C25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86299E"/>
    <w:multiLevelType w:val="hybridMultilevel"/>
    <w:tmpl w:val="AB84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C23801"/>
    <w:multiLevelType w:val="hybridMultilevel"/>
    <w:tmpl w:val="64F228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444AA9"/>
    <w:multiLevelType w:val="multilevel"/>
    <w:tmpl w:val="AF5CE834"/>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4875B0"/>
    <w:multiLevelType w:val="hybridMultilevel"/>
    <w:tmpl w:val="7062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471CDB"/>
    <w:multiLevelType w:val="hybridMultilevel"/>
    <w:tmpl w:val="EFD2E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2"/>
  </w:num>
  <w:num w:numId="3">
    <w:abstractNumId w:val="9"/>
  </w:num>
  <w:num w:numId="4">
    <w:abstractNumId w:val="11"/>
  </w:num>
  <w:num w:numId="5">
    <w:abstractNumId w:val="1"/>
  </w:num>
  <w:num w:numId="6">
    <w:abstractNumId w:val="3"/>
  </w:num>
  <w:num w:numId="7">
    <w:abstractNumId w:val="18"/>
  </w:num>
  <w:num w:numId="8">
    <w:abstractNumId w:val="27"/>
  </w:num>
  <w:num w:numId="9">
    <w:abstractNumId w:val="12"/>
  </w:num>
  <w:num w:numId="10">
    <w:abstractNumId w:val="23"/>
  </w:num>
  <w:num w:numId="11">
    <w:abstractNumId w:val="19"/>
  </w:num>
  <w:num w:numId="12">
    <w:abstractNumId w:val="24"/>
  </w:num>
  <w:num w:numId="13">
    <w:abstractNumId w:val="5"/>
  </w:num>
  <w:num w:numId="14">
    <w:abstractNumId w:val="17"/>
  </w:num>
  <w:num w:numId="15">
    <w:abstractNumId w:val="4"/>
  </w:num>
  <w:num w:numId="16">
    <w:abstractNumId w:val="8"/>
  </w:num>
  <w:num w:numId="17">
    <w:abstractNumId w:val="6"/>
  </w:num>
  <w:num w:numId="18">
    <w:abstractNumId w:val="10"/>
  </w:num>
  <w:num w:numId="19">
    <w:abstractNumId w:val="2"/>
  </w:num>
  <w:num w:numId="20">
    <w:abstractNumId w:val="30"/>
  </w:num>
  <w:num w:numId="21">
    <w:abstractNumId w:val="15"/>
  </w:num>
  <w:num w:numId="22">
    <w:abstractNumId w:val="25"/>
  </w:num>
  <w:num w:numId="23">
    <w:abstractNumId w:val="13"/>
  </w:num>
  <w:num w:numId="24">
    <w:abstractNumId w:val="29"/>
  </w:num>
  <w:num w:numId="25">
    <w:abstractNumId w:val="26"/>
  </w:num>
  <w:num w:numId="26">
    <w:abstractNumId w:val="14"/>
  </w:num>
  <w:num w:numId="27">
    <w:abstractNumId w:val="0"/>
  </w:num>
  <w:num w:numId="28">
    <w:abstractNumId w:val="28"/>
  </w:num>
  <w:num w:numId="29">
    <w:abstractNumId w:val="16"/>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89E"/>
    <w:rsid w:val="00084E69"/>
    <w:rsid w:val="000B00E8"/>
    <w:rsid w:val="0016789B"/>
    <w:rsid w:val="001858FB"/>
    <w:rsid w:val="001874C2"/>
    <w:rsid w:val="001C368F"/>
    <w:rsid w:val="002C42A7"/>
    <w:rsid w:val="00317B4C"/>
    <w:rsid w:val="00352AB9"/>
    <w:rsid w:val="0039185D"/>
    <w:rsid w:val="00497A7B"/>
    <w:rsid w:val="004F792E"/>
    <w:rsid w:val="00503D4F"/>
    <w:rsid w:val="00524F18"/>
    <w:rsid w:val="00543194"/>
    <w:rsid w:val="0058343A"/>
    <w:rsid w:val="005975D4"/>
    <w:rsid w:val="005E52BA"/>
    <w:rsid w:val="005F5C9D"/>
    <w:rsid w:val="00631399"/>
    <w:rsid w:val="006D0DA9"/>
    <w:rsid w:val="007B189E"/>
    <w:rsid w:val="007B5F0B"/>
    <w:rsid w:val="00873CA7"/>
    <w:rsid w:val="00914675"/>
    <w:rsid w:val="0092120C"/>
    <w:rsid w:val="009643B5"/>
    <w:rsid w:val="00AB0F8C"/>
    <w:rsid w:val="00AC4897"/>
    <w:rsid w:val="00AE2F04"/>
    <w:rsid w:val="00AE3F8C"/>
    <w:rsid w:val="00BC1BFE"/>
    <w:rsid w:val="00BE3BC5"/>
    <w:rsid w:val="00BE5714"/>
    <w:rsid w:val="00BF2E97"/>
    <w:rsid w:val="00BF380B"/>
    <w:rsid w:val="00C2761D"/>
    <w:rsid w:val="00C43359"/>
    <w:rsid w:val="00C93C06"/>
    <w:rsid w:val="00D64453"/>
    <w:rsid w:val="00E054E5"/>
    <w:rsid w:val="00E95005"/>
    <w:rsid w:val="00EA54D0"/>
    <w:rsid w:val="00EA6DE9"/>
    <w:rsid w:val="00F04909"/>
    <w:rsid w:val="00F3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04"/>
  </w:style>
  <w:style w:type="paragraph" w:styleId="1">
    <w:name w:val="heading 1"/>
    <w:basedOn w:val="a"/>
    <w:next w:val="a"/>
    <w:link w:val="10"/>
    <w:uiPriority w:val="99"/>
    <w:qFormat/>
    <w:rsid w:val="00AE3F8C"/>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E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4E69"/>
  </w:style>
  <w:style w:type="paragraph" w:styleId="a5">
    <w:name w:val="footer"/>
    <w:basedOn w:val="a"/>
    <w:link w:val="a6"/>
    <w:uiPriority w:val="99"/>
    <w:unhideWhenUsed/>
    <w:rsid w:val="00084E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4E69"/>
  </w:style>
  <w:style w:type="paragraph" w:styleId="a7">
    <w:name w:val="List Paragraph"/>
    <w:basedOn w:val="a"/>
    <w:uiPriority w:val="34"/>
    <w:qFormat/>
    <w:rsid w:val="00084E69"/>
    <w:pPr>
      <w:ind w:left="720"/>
      <w:contextualSpacing/>
    </w:pPr>
  </w:style>
  <w:style w:type="character" w:styleId="a8">
    <w:name w:val="Strong"/>
    <w:basedOn w:val="a0"/>
    <w:qFormat/>
    <w:rsid w:val="00352AB9"/>
    <w:rPr>
      <w:b/>
      <w:bCs/>
    </w:rPr>
  </w:style>
  <w:style w:type="character" w:customStyle="1" w:styleId="10">
    <w:name w:val="Заголовок 1 Знак"/>
    <w:basedOn w:val="a0"/>
    <w:link w:val="1"/>
    <w:uiPriority w:val="99"/>
    <w:rsid w:val="00AE3F8C"/>
    <w:rPr>
      <w:rFonts w:ascii="Arial" w:eastAsia="Times New Roman" w:hAnsi="Arial" w:cs="Times New Roman"/>
      <w:b/>
      <w:bCs/>
      <w:kern w:val="32"/>
      <w:sz w:val="32"/>
      <w:szCs w:val="32"/>
      <w:lang w:eastAsia="ru-RU"/>
    </w:rPr>
  </w:style>
  <w:style w:type="character" w:styleId="a9">
    <w:name w:val="page number"/>
    <w:basedOn w:val="a0"/>
    <w:uiPriority w:val="99"/>
    <w:rsid w:val="00AE3F8C"/>
  </w:style>
  <w:style w:type="paragraph" w:styleId="aa">
    <w:name w:val="Normal (Web)"/>
    <w:basedOn w:val="a"/>
    <w:uiPriority w:val="99"/>
    <w:rsid w:val="00AE3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E3F8C"/>
  </w:style>
  <w:style w:type="table" w:styleId="ab">
    <w:name w:val="Table Grid"/>
    <w:basedOn w:val="a1"/>
    <w:uiPriority w:val="59"/>
    <w:rsid w:val="004F7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E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4E69"/>
  </w:style>
  <w:style w:type="paragraph" w:styleId="a5">
    <w:name w:val="footer"/>
    <w:basedOn w:val="a"/>
    <w:link w:val="a6"/>
    <w:uiPriority w:val="99"/>
    <w:unhideWhenUsed/>
    <w:rsid w:val="00084E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4E69"/>
  </w:style>
  <w:style w:type="paragraph" w:styleId="a7">
    <w:name w:val="List Paragraph"/>
    <w:basedOn w:val="a"/>
    <w:uiPriority w:val="34"/>
    <w:qFormat/>
    <w:rsid w:val="0008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34</Pages>
  <Words>10021</Words>
  <Characters>57125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руслан</cp:lastModifiedBy>
  <cp:revision>31</cp:revision>
  <cp:lastPrinted>2016-01-12T08:19:00Z</cp:lastPrinted>
  <dcterms:created xsi:type="dcterms:W3CDTF">2015-10-08T10:04:00Z</dcterms:created>
  <dcterms:modified xsi:type="dcterms:W3CDTF">2019-12-12T14:29:00Z</dcterms:modified>
</cp:coreProperties>
</file>